
<file path=[Content_Types].xml><?xml version="1.0" encoding="utf-8"?>
<Types xmlns="http://schemas.openxmlformats.org/package/2006/content-types"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493406" w14:textId="61413E7B" w:rsidR="00252563" w:rsidRPr="003B6C66" w:rsidRDefault="005067D8">
      <w:pPr>
        <w:tabs>
          <w:tab w:val="center" w:pos="4536"/>
          <w:tab w:val="right" w:pos="9072"/>
        </w:tabs>
        <w:spacing w:before="120"/>
        <w:rPr>
          <w:rFonts w:ascii="Arial" w:eastAsia="MS Mincho" w:hAnsi="Arial" w:cs="Arial"/>
          <w:b/>
          <w:bCs/>
          <w:sz w:val="22"/>
          <w:szCs w:val="22"/>
        </w:rPr>
      </w:pPr>
      <w:bookmarkStart w:id="0" w:name="OLE_LINK26"/>
      <w:bookmarkStart w:id="1" w:name="OLE_LINK25"/>
      <w:r w:rsidRPr="003B6C66">
        <w:rPr>
          <w:rFonts w:ascii="Arial" w:hAnsi="Arial" w:cs="Arial"/>
          <w:b/>
          <w:bCs/>
          <w:sz w:val="22"/>
          <w:szCs w:val="22"/>
        </w:rPr>
        <w:t>3GPP TSG RAN WG1 #1</w:t>
      </w:r>
      <w:r w:rsidR="00746A1C">
        <w:rPr>
          <w:rFonts w:ascii="Arial" w:hAnsi="Arial" w:cs="Arial"/>
          <w:b/>
          <w:bCs/>
          <w:sz w:val="22"/>
          <w:szCs w:val="22"/>
        </w:rPr>
        <w:t>10</w:t>
      </w:r>
      <w:r w:rsidRPr="003B6C66">
        <w:rPr>
          <w:rFonts w:ascii="Arial" w:eastAsia="MS Mincho" w:hAnsi="Arial" w:cs="Arial"/>
          <w:b/>
          <w:bCs/>
          <w:sz w:val="22"/>
          <w:szCs w:val="22"/>
        </w:rPr>
        <w:tab/>
        <w:t xml:space="preserve">                                                                                </w:t>
      </w:r>
      <w:r w:rsidR="0047290C">
        <w:rPr>
          <w:rFonts w:ascii="Arial" w:eastAsia="MS Mincho" w:hAnsi="Arial" w:cs="Arial"/>
          <w:b/>
          <w:bCs/>
          <w:sz w:val="22"/>
          <w:szCs w:val="22"/>
        </w:rPr>
        <w:t xml:space="preserve">         </w:t>
      </w:r>
      <w:r w:rsidR="000F29AE">
        <w:rPr>
          <w:rFonts w:ascii="Arial" w:eastAsia="MS Mincho" w:hAnsi="Arial" w:cs="Arial"/>
          <w:b/>
          <w:bCs/>
          <w:sz w:val="22"/>
          <w:szCs w:val="22"/>
        </w:rPr>
        <w:t xml:space="preserve">   </w:t>
      </w:r>
      <w:r w:rsidR="00AE3F27" w:rsidRPr="00AE3F27">
        <w:rPr>
          <w:rFonts w:ascii="Arial" w:eastAsia="MS Mincho" w:hAnsi="Arial" w:cs="Arial"/>
          <w:b/>
          <w:bCs/>
          <w:sz w:val="22"/>
          <w:szCs w:val="22"/>
        </w:rPr>
        <w:t>R1-</w:t>
      </w:r>
      <w:r w:rsidR="00F85E22" w:rsidRPr="00F85E22">
        <w:rPr>
          <w:rFonts w:ascii="Arial" w:eastAsia="MS Mincho" w:hAnsi="Arial" w:cs="Arial"/>
          <w:b/>
          <w:bCs/>
          <w:sz w:val="22"/>
          <w:szCs w:val="22"/>
        </w:rPr>
        <w:t>2206064</w:t>
      </w:r>
    </w:p>
    <w:bookmarkEnd w:id="0"/>
    <w:bookmarkEnd w:id="1"/>
    <w:p w14:paraId="2C5DCCDB" w14:textId="105154FB" w:rsidR="00252563" w:rsidRPr="003B6C66" w:rsidRDefault="005F1FCA">
      <w:pPr>
        <w:tabs>
          <w:tab w:val="center" w:pos="4536"/>
          <w:tab w:val="right" w:pos="9072"/>
        </w:tabs>
        <w:spacing w:before="120"/>
        <w:rPr>
          <w:rFonts w:ascii="Arial" w:hAnsi="Arial" w:cs="Arial"/>
          <w:b/>
          <w:bCs/>
          <w:sz w:val="22"/>
          <w:szCs w:val="22"/>
        </w:rPr>
      </w:pPr>
      <w:r w:rsidRPr="005F1FCA">
        <w:rPr>
          <w:rFonts w:ascii="Arial" w:eastAsia="MS Mincho" w:hAnsi="Arial" w:cs="Arial"/>
          <w:b/>
          <w:bCs/>
          <w:sz w:val="22"/>
          <w:szCs w:val="22"/>
          <w:lang w:eastAsia="ja-JP"/>
        </w:rPr>
        <w:t>Toulouse, France, August 22</w:t>
      </w:r>
      <w:r w:rsidRPr="001B1501">
        <w:rPr>
          <w:rFonts w:ascii="Arial" w:eastAsia="MS Mincho" w:hAnsi="Arial" w:cs="Arial"/>
          <w:b/>
          <w:bCs/>
          <w:sz w:val="22"/>
          <w:szCs w:val="22"/>
          <w:vertAlign w:val="superscript"/>
          <w:lang w:eastAsia="ja-JP"/>
        </w:rPr>
        <w:t>nd</w:t>
      </w:r>
      <w:r w:rsidRPr="005F1FCA">
        <w:rPr>
          <w:rFonts w:ascii="Arial" w:eastAsia="MS Mincho" w:hAnsi="Arial" w:cs="Arial"/>
          <w:b/>
          <w:bCs/>
          <w:sz w:val="22"/>
          <w:szCs w:val="22"/>
          <w:lang w:eastAsia="ja-JP"/>
        </w:rPr>
        <w:t xml:space="preserve"> – 26</w:t>
      </w:r>
      <w:r w:rsidRPr="001B1501">
        <w:rPr>
          <w:rFonts w:ascii="Arial" w:eastAsia="MS Mincho" w:hAnsi="Arial" w:cs="Arial"/>
          <w:b/>
          <w:bCs/>
          <w:sz w:val="22"/>
          <w:szCs w:val="22"/>
          <w:vertAlign w:val="superscript"/>
          <w:lang w:eastAsia="ja-JP"/>
        </w:rPr>
        <w:t>th</w:t>
      </w:r>
      <w:r w:rsidRPr="005F1FCA">
        <w:rPr>
          <w:rFonts w:ascii="Arial" w:eastAsia="MS Mincho" w:hAnsi="Arial" w:cs="Arial"/>
          <w:b/>
          <w:bCs/>
          <w:sz w:val="22"/>
          <w:szCs w:val="22"/>
          <w:lang w:eastAsia="ja-JP"/>
        </w:rPr>
        <w:t>, 2022</w:t>
      </w:r>
      <w:r w:rsidR="005067D8" w:rsidRPr="003B6C66">
        <w:rPr>
          <w:rFonts w:ascii="Arial" w:eastAsia="MS Mincho" w:hAnsi="Arial" w:cs="Arial"/>
          <w:b/>
          <w:bCs/>
          <w:sz w:val="22"/>
          <w:szCs w:val="22"/>
          <w:lang w:eastAsia="ja-JP"/>
        </w:rPr>
        <w:t xml:space="preserve"> </w:t>
      </w:r>
    </w:p>
    <w:p w14:paraId="2588BF02" w14:textId="77777777" w:rsidR="00252563" w:rsidRDefault="00252563">
      <w:pPr>
        <w:pStyle w:val="Header"/>
        <w:spacing w:before="120"/>
        <w:rPr>
          <w:rFonts w:eastAsiaTheme="minorEastAsia" w:cs="Arial"/>
          <w:lang w:eastAsia="zh-CN"/>
        </w:rPr>
      </w:pPr>
    </w:p>
    <w:p w14:paraId="0A147437" w14:textId="77777777" w:rsidR="00252563" w:rsidRPr="004C6D63" w:rsidRDefault="005067D8">
      <w:pPr>
        <w:pStyle w:val="Header"/>
        <w:tabs>
          <w:tab w:val="left" w:pos="1800"/>
        </w:tabs>
        <w:spacing w:before="120"/>
        <w:ind w:left="1800" w:hanging="1800"/>
        <w:rPr>
          <w:rFonts w:cs="Arial"/>
          <w:sz w:val="22"/>
        </w:rPr>
      </w:pPr>
      <w:r>
        <w:rPr>
          <w:rFonts w:cs="Arial"/>
          <w:sz w:val="22"/>
        </w:rPr>
        <w:t>Source:</w:t>
      </w:r>
      <w:r>
        <w:rPr>
          <w:rFonts w:cs="Arial"/>
          <w:sz w:val="22"/>
        </w:rPr>
        <w:tab/>
      </w:r>
      <w:r>
        <w:rPr>
          <w:rFonts w:eastAsia="宋体" w:cs="Arial"/>
          <w:sz w:val="22"/>
          <w:lang w:eastAsia="zh-CN"/>
        </w:rPr>
        <w:t>vivo</w:t>
      </w:r>
    </w:p>
    <w:p w14:paraId="4DBB1634" w14:textId="2326FABB" w:rsidR="00252563" w:rsidRDefault="005067D8">
      <w:pPr>
        <w:pStyle w:val="Header"/>
        <w:tabs>
          <w:tab w:val="left" w:pos="1800"/>
        </w:tabs>
        <w:spacing w:before="120"/>
        <w:rPr>
          <w:rFonts w:eastAsia="宋体" w:cs="Arial"/>
          <w:sz w:val="22"/>
          <w:lang w:eastAsia="zh-CN"/>
        </w:rPr>
      </w:pPr>
      <w:r>
        <w:rPr>
          <w:rFonts w:cs="Arial"/>
          <w:sz w:val="22"/>
        </w:rPr>
        <w:t>Title:</w:t>
      </w:r>
      <w:r>
        <w:rPr>
          <w:rFonts w:cs="Arial"/>
          <w:sz w:val="22"/>
        </w:rPr>
        <w:tab/>
      </w:r>
      <w:r w:rsidR="003417A2" w:rsidRPr="003417A2">
        <w:rPr>
          <w:rFonts w:cs="Arial"/>
          <w:sz w:val="22"/>
        </w:rPr>
        <w:t>Discussions on Network verified UE location for NR NTN</w:t>
      </w:r>
      <w:bookmarkStart w:id="2" w:name="_GoBack"/>
      <w:bookmarkEnd w:id="2"/>
    </w:p>
    <w:p w14:paraId="1D4FB9E3" w14:textId="09E351AA" w:rsidR="00252563" w:rsidRDefault="005067D8">
      <w:pPr>
        <w:pStyle w:val="Header"/>
        <w:tabs>
          <w:tab w:val="left" w:pos="1800"/>
        </w:tabs>
        <w:spacing w:before="120"/>
        <w:rPr>
          <w:rFonts w:eastAsia="宋体" w:cs="Arial"/>
          <w:sz w:val="22"/>
          <w:lang w:eastAsia="zh-CN"/>
        </w:rPr>
      </w:pPr>
      <w:r>
        <w:rPr>
          <w:rFonts w:cs="Arial"/>
          <w:sz w:val="22"/>
        </w:rPr>
        <w:t>Agenda Item:</w:t>
      </w:r>
      <w:r>
        <w:rPr>
          <w:rFonts w:cs="Arial"/>
          <w:sz w:val="22"/>
        </w:rPr>
        <w:tab/>
      </w:r>
      <w:r w:rsidR="005E453F">
        <w:rPr>
          <w:rFonts w:cs="Arial"/>
          <w:sz w:val="22"/>
        </w:rPr>
        <w:t>9</w:t>
      </w:r>
      <w:r>
        <w:rPr>
          <w:rFonts w:cs="Arial"/>
          <w:sz w:val="22"/>
        </w:rPr>
        <w:t>.</w:t>
      </w:r>
      <w:r w:rsidR="005E453F">
        <w:rPr>
          <w:rFonts w:cs="Arial"/>
          <w:sz w:val="22"/>
        </w:rPr>
        <w:t>12</w:t>
      </w:r>
      <w:r>
        <w:rPr>
          <w:rFonts w:cs="Arial"/>
          <w:sz w:val="22"/>
        </w:rPr>
        <w:t>.</w:t>
      </w:r>
      <w:r w:rsidR="00C637AE">
        <w:rPr>
          <w:rFonts w:cs="Arial"/>
          <w:sz w:val="22"/>
        </w:rPr>
        <w:t>2</w:t>
      </w:r>
    </w:p>
    <w:p w14:paraId="169AE9A6" w14:textId="53B2D09B" w:rsidR="00252563" w:rsidRDefault="005067D8">
      <w:pPr>
        <w:pStyle w:val="Header"/>
        <w:tabs>
          <w:tab w:val="left" w:pos="1800"/>
        </w:tabs>
        <w:spacing w:before="120"/>
        <w:rPr>
          <w:rFonts w:eastAsia="宋体" w:cs="Arial"/>
          <w:sz w:val="28"/>
          <w:lang w:eastAsia="zh-CN"/>
        </w:rPr>
      </w:pPr>
      <w:r>
        <w:rPr>
          <w:rFonts w:cs="Arial"/>
          <w:sz w:val="22"/>
        </w:rPr>
        <w:t>Document for:</w:t>
      </w:r>
      <w:r>
        <w:rPr>
          <w:rFonts w:cs="Arial"/>
          <w:sz w:val="22"/>
        </w:rPr>
        <w:tab/>
        <w:t>Discussion</w:t>
      </w:r>
      <w:r>
        <w:rPr>
          <w:rFonts w:eastAsia="宋体" w:cs="Arial"/>
          <w:sz w:val="22"/>
          <w:lang w:eastAsia="zh-CN"/>
        </w:rPr>
        <w:t xml:space="preserve"> and Decision</w:t>
      </w:r>
    </w:p>
    <w:p w14:paraId="500230EA" w14:textId="77777777" w:rsidR="00252563" w:rsidRDefault="005067D8">
      <w:pPr>
        <w:pStyle w:val="Heading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120"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eastAsia="zh-CN"/>
        </w:rPr>
      </w:pPr>
      <w:bookmarkStart w:id="3" w:name="OLE_LINK14"/>
      <w:bookmarkStart w:id="4" w:name="_Ref490222521"/>
      <w:bookmarkStart w:id="5" w:name="OLE_LINK13"/>
      <w:r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eastAsia="zh-CN"/>
        </w:rPr>
        <w:t>Introduction</w:t>
      </w:r>
    </w:p>
    <w:p w14:paraId="751FB237" w14:textId="6AE1008A" w:rsidR="00252563" w:rsidRPr="00047F88" w:rsidRDefault="005067D8" w:rsidP="00047F88">
      <w:pPr>
        <w:spacing w:beforeLines="0" w:before="0" w:after="0"/>
        <w:rPr>
          <w:highlight w:val="yellow"/>
        </w:rPr>
      </w:pPr>
      <w:r>
        <w:rPr>
          <w:rFonts w:eastAsia="宋体"/>
          <w:lang w:val="en-GB" w:eastAsia="zh-CN"/>
        </w:rPr>
        <w:t>In</w:t>
      </w:r>
      <w:r w:rsidR="000D328C">
        <w:rPr>
          <w:rFonts w:eastAsia="宋体"/>
          <w:lang w:val="en-GB" w:eastAsia="zh-CN"/>
        </w:rPr>
        <w:t xml:space="preserve"> this contribution</w:t>
      </w:r>
      <w:r>
        <w:rPr>
          <w:rFonts w:eastAsia="宋体"/>
          <w:lang w:val="en-GB" w:eastAsia="zh-CN"/>
        </w:rPr>
        <w:t xml:space="preserve">, </w:t>
      </w:r>
      <w:r w:rsidR="00764BAC">
        <w:rPr>
          <w:rFonts w:eastAsia="宋体"/>
          <w:lang w:val="en-GB" w:eastAsia="zh-CN"/>
        </w:rPr>
        <w:t>we discuss the issues related to the UE location verification in NTN</w:t>
      </w:r>
      <w:r w:rsidR="00047F88">
        <w:rPr>
          <w:rFonts w:eastAsia="宋体"/>
          <w:lang w:val="en-GB" w:eastAsia="zh-CN"/>
        </w:rPr>
        <w:t>.</w:t>
      </w:r>
    </w:p>
    <w:p w14:paraId="5C04CC3C" w14:textId="77AA0CCC" w:rsidR="00252563" w:rsidRDefault="0023758D">
      <w:pPr>
        <w:pStyle w:val="Heading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Lines="100" w:after="240"/>
        <w:ind w:left="432" w:hanging="432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eastAsia="zh-CN"/>
        </w:rPr>
      </w:pPr>
      <w:r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eastAsia="zh-CN"/>
        </w:rPr>
        <w:t>Discussions</w:t>
      </w:r>
    </w:p>
    <w:p w14:paraId="501F0B64" w14:textId="4F555B1E" w:rsidR="00252563" w:rsidRDefault="00C71A86" w:rsidP="00066338">
      <w:pPr>
        <w:spacing w:beforeLines="100" w:before="24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In</w:t>
      </w:r>
      <w:r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RAN</w:t>
      </w:r>
      <w:r w:rsidR="001677FC">
        <w:rPr>
          <w:rFonts w:eastAsiaTheme="minorEastAsia"/>
          <w:lang w:eastAsia="zh-CN"/>
        </w:rPr>
        <w:t xml:space="preserve"> #9</w:t>
      </w:r>
      <w:r w:rsidR="004A7932">
        <w:rPr>
          <w:rFonts w:eastAsiaTheme="minorEastAsia"/>
          <w:lang w:eastAsia="zh-CN"/>
        </w:rPr>
        <w:t>6</w:t>
      </w:r>
      <w:r w:rsidR="001677FC">
        <w:rPr>
          <w:rFonts w:eastAsiaTheme="minorEastAsia"/>
          <w:lang w:eastAsia="zh-CN"/>
        </w:rPr>
        <w:t xml:space="preserve"> meeting, </w:t>
      </w:r>
      <w:r w:rsidR="00A71A0E">
        <w:rPr>
          <w:rFonts w:eastAsiaTheme="minorEastAsia"/>
          <w:lang w:eastAsia="zh-CN"/>
        </w:rPr>
        <w:t xml:space="preserve">network verified UE location </w:t>
      </w:r>
      <w:r w:rsidR="00E1188E">
        <w:rPr>
          <w:rFonts w:eastAsiaTheme="minorEastAsia"/>
          <w:lang w:eastAsia="zh-CN"/>
        </w:rPr>
        <w:t>related objectives have</w:t>
      </w:r>
      <w:r w:rsidR="005F0536">
        <w:rPr>
          <w:rFonts w:eastAsiaTheme="minorEastAsia"/>
          <w:lang w:eastAsia="zh-CN"/>
        </w:rPr>
        <w:t xml:space="preserve"> been</w:t>
      </w:r>
      <w:r w:rsidR="00A71A0E">
        <w:rPr>
          <w:rFonts w:eastAsiaTheme="minorEastAsia"/>
          <w:lang w:eastAsia="zh-CN"/>
        </w:rPr>
        <w:t xml:space="preserve"> discussed </w:t>
      </w:r>
      <w:r w:rsidR="00E1188E">
        <w:rPr>
          <w:rFonts w:eastAsiaTheme="minorEastAsia"/>
          <w:lang w:eastAsia="zh-CN"/>
        </w:rPr>
        <w:t xml:space="preserve">and updated </w:t>
      </w:r>
      <w:r w:rsidR="00A71A0E">
        <w:rPr>
          <w:rFonts w:eastAsiaTheme="minorEastAsia"/>
          <w:lang w:eastAsia="zh-CN"/>
        </w:rPr>
        <w:t xml:space="preserve">as summarized in </w:t>
      </w:r>
      <w:r w:rsidR="00A71A0E">
        <w:rPr>
          <w:rFonts w:eastAsiaTheme="minorEastAsia"/>
          <w:lang w:eastAsia="zh-CN"/>
        </w:rPr>
        <w:fldChar w:fldCharType="begin"/>
      </w:r>
      <w:r w:rsidR="00A71A0E">
        <w:rPr>
          <w:rFonts w:eastAsiaTheme="minorEastAsia"/>
          <w:lang w:eastAsia="zh-CN"/>
        </w:rPr>
        <w:instrText xml:space="preserve"> REF _Ref92304356 \n \h </w:instrText>
      </w:r>
      <w:r w:rsidR="00A71A0E">
        <w:rPr>
          <w:rFonts w:eastAsiaTheme="minorEastAsia"/>
          <w:lang w:eastAsia="zh-CN"/>
        </w:rPr>
      </w:r>
      <w:r w:rsidR="00A71A0E">
        <w:rPr>
          <w:rFonts w:eastAsiaTheme="minorEastAsia"/>
          <w:lang w:eastAsia="zh-CN"/>
        </w:rPr>
        <w:fldChar w:fldCharType="separate"/>
      </w:r>
      <w:r w:rsidR="00A71A0E">
        <w:rPr>
          <w:rFonts w:eastAsiaTheme="minorEastAsia"/>
          <w:lang w:eastAsia="zh-CN"/>
        </w:rPr>
        <w:t>[1]</w:t>
      </w:r>
      <w:r w:rsidR="00A71A0E">
        <w:rPr>
          <w:rFonts w:eastAsiaTheme="minorEastAsia"/>
          <w:lang w:eastAsia="zh-CN"/>
        </w:rPr>
        <w:fldChar w:fldCharType="end"/>
      </w:r>
      <w:r w:rsidR="00A71A0E">
        <w:rPr>
          <w:rFonts w:eastAsiaTheme="minorEastAsia"/>
          <w:lang w:eastAsia="zh-CN"/>
        </w:rPr>
        <w:t>.</w:t>
      </w:r>
      <w:r w:rsidR="000866CB">
        <w:rPr>
          <w:rFonts w:eastAsiaTheme="minorEastAsia"/>
          <w:lang w:eastAsia="zh-CN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1D7181" w14:paraId="585F309F" w14:textId="77777777" w:rsidTr="001D7181">
        <w:tc>
          <w:tcPr>
            <w:tcW w:w="9631" w:type="dxa"/>
          </w:tcPr>
          <w:p w14:paraId="3A7CF67D" w14:textId="77777777" w:rsidR="00F014C5" w:rsidRPr="00751900" w:rsidRDefault="00282DB9" w:rsidP="00E36299">
            <w:pPr>
              <w:numPr>
                <w:ilvl w:val="0"/>
                <w:numId w:val="24"/>
              </w:numPr>
              <w:spacing w:before="120" w:after="0"/>
              <w:rPr>
                <w:bCs/>
              </w:rPr>
            </w:pPr>
            <w:r w:rsidRPr="00751900">
              <w:rPr>
                <w:bCs/>
              </w:rPr>
              <w:t xml:space="preserve">Pending on the conclusion of the RAN SI </w:t>
            </w:r>
            <w:proofErr w:type="spellStart"/>
            <w:r w:rsidRPr="00066338">
              <w:rPr>
                <w:bCs/>
                <w:i/>
              </w:rPr>
              <w:t>FS_NR_NTN_netw_verif_UE_loc</w:t>
            </w:r>
            <w:proofErr w:type="spellEnd"/>
            <w:r w:rsidRPr="00751900">
              <w:rPr>
                <w:bCs/>
              </w:rPr>
              <w:t xml:space="preserve"> study item, study and evaluate, if needed, solutions for network to verify UE reported location information [RAN2,RAN1,RAN3].</w:t>
            </w:r>
          </w:p>
          <w:p w14:paraId="5F9B0016" w14:textId="5032BCB7" w:rsidR="001D7181" w:rsidRPr="00D10BCC" w:rsidRDefault="00282DB9">
            <w:pPr>
              <w:numPr>
                <w:ilvl w:val="0"/>
                <w:numId w:val="24"/>
              </w:numPr>
              <w:spacing w:before="120" w:after="0"/>
              <w:rPr>
                <w:bCs/>
              </w:rPr>
            </w:pPr>
            <w:r w:rsidRPr="00751900">
              <w:rPr>
                <w:bCs/>
              </w:rPr>
              <w:t>RAN is expected to determine by RAN#98 whether the study has identified any need for Network verified UE location specification support in Rel-18.</w:t>
            </w:r>
          </w:p>
        </w:tc>
      </w:tr>
    </w:tbl>
    <w:p w14:paraId="5EFFAE3E" w14:textId="04BE593D" w:rsidR="009A3FBE" w:rsidRDefault="009A3FBE" w:rsidP="00066338">
      <w:pPr>
        <w:spacing w:beforeLines="100" w:before="24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Furthermore, a new study item has been created to study the accuracy of network verified UE location as summarized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REF _Ref110267299 \n \h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>
        <w:rPr>
          <w:rFonts w:eastAsiaTheme="minorEastAsia"/>
          <w:lang w:eastAsia="zh-CN"/>
        </w:rPr>
        <w:t>[2]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60168E" w14:paraId="26CBCF99" w14:textId="77777777" w:rsidTr="0060168E">
        <w:tc>
          <w:tcPr>
            <w:tcW w:w="9631" w:type="dxa"/>
          </w:tcPr>
          <w:p w14:paraId="4EC0A913" w14:textId="77777777" w:rsidR="00F014C5" w:rsidRPr="00751900" w:rsidRDefault="00282DB9" w:rsidP="00066338">
            <w:pPr>
              <w:numPr>
                <w:ilvl w:val="0"/>
                <w:numId w:val="25"/>
              </w:numPr>
              <w:spacing w:beforeLines="0" w:before="0" w:after="0"/>
              <w:rPr>
                <w:rFonts w:eastAsiaTheme="minorEastAsia"/>
                <w:lang w:eastAsia="zh-CN"/>
              </w:rPr>
            </w:pPr>
            <w:r w:rsidRPr="00751900">
              <w:rPr>
                <w:rFonts w:eastAsiaTheme="minorEastAsia"/>
                <w:lang w:val="en-GB" w:eastAsia="zh-CN"/>
              </w:rPr>
              <w:t>The objective of this RAN led SI is:</w:t>
            </w:r>
          </w:p>
          <w:p w14:paraId="181633BE" w14:textId="14381642" w:rsidR="0060168E" w:rsidRPr="00751900" w:rsidRDefault="00282DB9" w:rsidP="00066338">
            <w:pPr>
              <w:numPr>
                <w:ilvl w:val="1"/>
                <w:numId w:val="25"/>
              </w:numPr>
              <w:spacing w:beforeLines="0" w:before="0" w:after="0"/>
              <w:rPr>
                <w:rFonts w:eastAsiaTheme="minorEastAsia"/>
                <w:lang w:eastAsia="zh-CN"/>
              </w:rPr>
            </w:pPr>
            <w:r w:rsidRPr="00751900">
              <w:rPr>
                <w:rFonts w:eastAsiaTheme="minorEastAsia"/>
                <w:lang w:val="en-GB" w:eastAsia="zh-CN"/>
              </w:rPr>
              <w:t>Study detailed regulatory requirements (e.g. accuracy, privacy, reliability, latency) for network-verified UE location for NTN and for potential use cases/services (i.e. emergency call, lawful intercept, public warning, charging/billing).</w:t>
            </w:r>
          </w:p>
        </w:tc>
      </w:tr>
    </w:tbl>
    <w:p w14:paraId="475F622D" w14:textId="72B7CF01" w:rsidR="00C36842" w:rsidRDefault="00C36842" w:rsidP="00066338">
      <w:pPr>
        <w:spacing w:beforeLines="100" w:before="24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In following </w:t>
      </w:r>
      <w:r w:rsidR="00282DB9">
        <w:rPr>
          <w:rFonts w:eastAsiaTheme="minorEastAsia"/>
          <w:lang w:eastAsia="zh-CN"/>
        </w:rPr>
        <w:t>sections,</w:t>
      </w:r>
      <w:r>
        <w:rPr>
          <w:rFonts w:eastAsiaTheme="minorEastAsia"/>
          <w:lang w:eastAsia="zh-CN"/>
        </w:rPr>
        <w:t xml:space="preserve"> we discuss evaluation </w:t>
      </w:r>
      <w:r w:rsidR="0087026D">
        <w:rPr>
          <w:rFonts w:eastAsiaTheme="minorEastAsia"/>
          <w:lang w:eastAsia="zh-CN"/>
        </w:rPr>
        <w:t xml:space="preserve">methodology, </w:t>
      </w:r>
      <w:r>
        <w:rPr>
          <w:rFonts w:eastAsiaTheme="minorEastAsia"/>
          <w:lang w:eastAsia="zh-CN"/>
        </w:rPr>
        <w:t xml:space="preserve">assumptions and </w:t>
      </w:r>
      <w:r w:rsidR="0087026D">
        <w:rPr>
          <w:rFonts w:eastAsiaTheme="minorEastAsia"/>
          <w:lang w:eastAsia="zh-CN"/>
        </w:rPr>
        <w:t>positioning methods</w:t>
      </w:r>
      <w:r>
        <w:rPr>
          <w:rFonts w:eastAsiaTheme="minorEastAsia"/>
          <w:lang w:eastAsia="zh-CN"/>
        </w:rPr>
        <w:t xml:space="preserve"> for </w:t>
      </w:r>
      <w:r w:rsidR="004D4D0F">
        <w:rPr>
          <w:rFonts w:eastAsiaTheme="minorEastAsia"/>
          <w:lang w:eastAsia="zh-CN"/>
        </w:rPr>
        <w:t>evaluating RAT dependent positioning accur</w:t>
      </w:r>
      <w:r w:rsidR="00947D46">
        <w:rPr>
          <w:rFonts w:eastAsiaTheme="minorEastAsia"/>
          <w:lang w:eastAsia="zh-CN"/>
        </w:rPr>
        <w:t>ac</w:t>
      </w:r>
      <w:r w:rsidR="004D4D0F">
        <w:rPr>
          <w:rFonts w:eastAsiaTheme="minorEastAsia"/>
          <w:lang w:eastAsia="zh-CN"/>
        </w:rPr>
        <w:t>y</w:t>
      </w:r>
      <w:r w:rsidR="00DF370B">
        <w:rPr>
          <w:rFonts w:eastAsiaTheme="minorEastAsia"/>
          <w:lang w:eastAsia="zh-CN"/>
        </w:rPr>
        <w:t xml:space="preserve"> in NTN</w:t>
      </w:r>
      <w:r>
        <w:rPr>
          <w:rFonts w:eastAsiaTheme="minorEastAsia"/>
          <w:lang w:eastAsia="zh-CN"/>
        </w:rPr>
        <w:t>.</w:t>
      </w:r>
    </w:p>
    <w:p w14:paraId="218CC9F3" w14:textId="2C7418E0" w:rsidR="001D6ABB" w:rsidRDefault="001D6ABB" w:rsidP="00EF636E">
      <w:pPr>
        <w:pStyle w:val="Heading2"/>
        <w:spacing w:before="120"/>
        <w:rPr>
          <w:rFonts w:eastAsiaTheme="minorEastAsia"/>
          <w:lang w:eastAsia="zh-CN"/>
        </w:rPr>
      </w:pPr>
      <w:r w:rsidRPr="00C5397F">
        <w:rPr>
          <w:rFonts w:eastAsiaTheme="minorEastAsia" w:hint="eastAsia"/>
          <w:lang w:eastAsia="zh-CN"/>
        </w:rPr>
        <w:t>2.1</w:t>
      </w:r>
      <w:r w:rsidR="00F17FFE">
        <w:rPr>
          <w:rFonts w:eastAsiaTheme="minorEastAsia"/>
          <w:lang w:eastAsia="zh-CN"/>
        </w:rPr>
        <w:tab/>
      </w:r>
      <w:r w:rsidR="002209C0">
        <w:rPr>
          <w:rFonts w:eastAsiaTheme="minorEastAsia"/>
          <w:lang w:eastAsia="zh-CN"/>
        </w:rPr>
        <w:t>Methodology and e</w:t>
      </w:r>
      <w:r>
        <w:rPr>
          <w:rFonts w:eastAsiaTheme="minorEastAsia"/>
          <w:lang w:eastAsia="zh-CN"/>
        </w:rPr>
        <w:t>valuation assumptions</w:t>
      </w:r>
    </w:p>
    <w:p w14:paraId="75A3337C" w14:textId="1373BA08" w:rsidR="00576470" w:rsidRDefault="003C0EFB" w:rsidP="00066338">
      <w:pPr>
        <w:spacing w:beforeLines="100" w:before="24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</w:t>
      </w:r>
      <w:r>
        <w:rPr>
          <w:rFonts w:eastAsiaTheme="minorEastAsia"/>
          <w:lang w:eastAsia="zh-CN"/>
        </w:rPr>
        <w:t xml:space="preserve">n NR-NTN, due to the wide coverage of satellites and the relatively sparse deployment, the UE can only be covered by one satellite in many cases. </w:t>
      </w:r>
      <w:r w:rsidR="00377661">
        <w:rPr>
          <w:rFonts w:eastAsiaTheme="minorEastAsia" w:hint="eastAsia"/>
          <w:lang w:eastAsia="zh-CN"/>
        </w:rPr>
        <w:t>In</w:t>
      </w:r>
      <w:r w:rsidR="00377661">
        <w:rPr>
          <w:rFonts w:eastAsiaTheme="minorEastAsia"/>
          <w:lang w:eastAsia="zh-CN"/>
        </w:rPr>
        <w:t xml:space="preserve"> </w:t>
      </w:r>
      <w:r w:rsidR="00377661">
        <w:rPr>
          <w:rFonts w:eastAsiaTheme="minorEastAsia" w:hint="eastAsia"/>
          <w:lang w:eastAsia="zh-CN"/>
        </w:rPr>
        <w:t>add</w:t>
      </w:r>
      <w:r w:rsidR="00377661">
        <w:rPr>
          <w:rFonts w:eastAsiaTheme="minorEastAsia"/>
          <w:lang w:eastAsia="zh-CN"/>
        </w:rPr>
        <w:t>ition</w:t>
      </w:r>
      <w:r>
        <w:rPr>
          <w:rFonts w:eastAsiaTheme="minorEastAsia"/>
          <w:lang w:eastAsia="zh-CN"/>
        </w:rPr>
        <w:t xml:space="preserve">, </w:t>
      </w:r>
      <w:r w:rsidR="005579CA">
        <w:rPr>
          <w:rFonts w:eastAsiaTheme="minorEastAsia"/>
          <w:lang w:eastAsia="zh-CN"/>
        </w:rPr>
        <w:t>single UE served by multiple satellite is not supported</w:t>
      </w:r>
      <w:r w:rsidR="001D1EE5">
        <w:rPr>
          <w:rFonts w:eastAsiaTheme="minorEastAsia"/>
          <w:lang w:eastAsia="zh-CN"/>
        </w:rPr>
        <w:t xml:space="preserve"> in NR Rel-17</w:t>
      </w:r>
      <w:r w:rsidR="0082541D">
        <w:rPr>
          <w:rFonts w:eastAsiaTheme="minorEastAsia"/>
          <w:lang w:eastAsia="zh-CN"/>
        </w:rPr>
        <w:t xml:space="preserve"> and </w:t>
      </w:r>
      <w:r w:rsidR="005579CA">
        <w:rPr>
          <w:rFonts w:eastAsiaTheme="minorEastAsia"/>
          <w:lang w:eastAsia="zh-CN"/>
        </w:rPr>
        <w:t>introducing multiple satellites only for positioning</w:t>
      </w:r>
      <w:r w:rsidR="0082541D">
        <w:rPr>
          <w:rFonts w:eastAsiaTheme="minorEastAsia"/>
          <w:lang w:eastAsia="zh-CN"/>
        </w:rPr>
        <w:t xml:space="preserve"> in this study</w:t>
      </w:r>
      <w:r w:rsidR="005579CA">
        <w:rPr>
          <w:rFonts w:eastAsiaTheme="minorEastAsia"/>
          <w:lang w:eastAsia="zh-CN"/>
        </w:rPr>
        <w:t xml:space="preserve"> would be </w:t>
      </w:r>
      <w:r w:rsidR="00B97E9A">
        <w:rPr>
          <w:rFonts w:eastAsiaTheme="minorEastAsia"/>
          <w:lang w:eastAsia="zh-CN"/>
        </w:rPr>
        <w:t xml:space="preserve">too </w:t>
      </w:r>
      <w:r w:rsidR="005579CA">
        <w:rPr>
          <w:rFonts w:eastAsiaTheme="minorEastAsia"/>
          <w:lang w:eastAsia="zh-CN"/>
        </w:rPr>
        <w:t>complex</w:t>
      </w:r>
      <w:r w:rsidR="00B97E9A">
        <w:rPr>
          <w:rFonts w:eastAsiaTheme="minorEastAsia"/>
          <w:lang w:eastAsia="zh-CN"/>
        </w:rPr>
        <w:t xml:space="preserve"> for this work item with limited TU</w:t>
      </w:r>
      <w:r w:rsidR="005579CA">
        <w:rPr>
          <w:rFonts w:eastAsiaTheme="minorEastAsia"/>
          <w:lang w:eastAsia="zh-CN"/>
        </w:rPr>
        <w:t>. Therefore, s</w:t>
      </w:r>
      <w:r w:rsidR="00576470">
        <w:rPr>
          <w:rFonts w:eastAsiaTheme="minorEastAsia"/>
          <w:lang w:eastAsia="zh-CN"/>
        </w:rPr>
        <w:t xml:space="preserve">ingle </w:t>
      </w:r>
      <w:proofErr w:type="gramStart"/>
      <w:r w:rsidR="00576470">
        <w:rPr>
          <w:rFonts w:eastAsiaTheme="minorEastAsia"/>
          <w:lang w:eastAsia="zh-CN"/>
        </w:rPr>
        <w:t>satellite based</w:t>
      </w:r>
      <w:proofErr w:type="gramEnd"/>
      <w:r w:rsidR="00576470">
        <w:rPr>
          <w:rFonts w:eastAsiaTheme="minorEastAsia"/>
          <w:lang w:eastAsia="zh-CN"/>
        </w:rPr>
        <w:t xml:space="preserve"> positioning should be prioritized in this stud</w:t>
      </w:r>
      <w:r w:rsidR="005579CA">
        <w:rPr>
          <w:rFonts w:eastAsiaTheme="minorEastAsia"/>
          <w:lang w:eastAsia="zh-CN"/>
        </w:rPr>
        <w:t>y</w:t>
      </w:r>
      <w:r w:rsidR="00125A45">
        <w:rPr>
          <w:rFonts w:eastAsiaTheme="minorEastAsia"/>
          <w:lang w:eastAsia="zh-CN"/>
        </w:rPr>
        <w:t>. For example,</w:t>
      </w:r>
      <w:r w:rsidR="005579CA">
        <w:rPr>
          <w:rFonts w:eastAsiaTheme="minorEastAsia"/>
          <w:lang w:eastAsia="zh-CN"/>
        </w:rPr>
        <w:t xml:space="preserve"> as is shown in </w:t>
      </w:r>
      <w:r w:rsidR="00064596">
        <w:rPr>
          <w:rFonts w:eastAsiaTheme="minorEastAsia"/>
          <w:lang w:eastAsia="zh-CN"/>
        </w:rPr>
        <w:t>F</w:t>
      </w:r>
      <w:r w:rsidR="005579CA">
        <w:rPr>
          <w:rFonts w:eastAsiaTheme="minorEastAsia"/>
          <w:lang w:eastAsia="zh-CN"/>
        </w:rPr>
        <w:t xml:space="preserve">igure 1, </w:t>
      </w:r>
      <w:r w:rsidR="00C9566F">
        <w:rPr>
          <w:rFonts w:eastAsiaTheme="minorEastAsia"/>
          <w:lang w:eastAsia="zh-CN"/>
        </w:rPr>
        <w:t xml:space="preserve">positioning is based on </w:t>
      </w:r>
      <w:r w:rsidR="005579CA">
        <w:rPr>
          <w:rFonts w:eastAsiaTheme="minorEastAsia"/>
          <w:lang w:eastAsia="zh-CN"/>
        </w:rPr>
        <w:t>measurements performed on signals between one single satellite and UE at different time instances</w:t>
      </w:r>
      <w:r w:rsidR="00C9566F">
        <w:rPr>
          <w:rFonts w:eastAsiaTheme="minorEastAsia"/>
          <w:lang w:eastAsia="zh-CN"/>
        </w:rPr>
        <w:t xml:space="preserve"> (instance 1 to instance n</w:t>
      </w:r>
      <w:r w:rsidR="00C9566F">
        <w:rPr>
          <w:rFonts w:eastAsiaTheme="minorEastAsia" w:hint="eastAsia"/>
          <w:lang w:eastAsia="zh-CN"/>
        </w:rPr>
        <w:t>).</w:t>
      </w:r>
      <w:r w:rsidR="00CF0F9D">
        <w:rPr>
          <w:rFonts w:eastAsiaTheme="minorEastAsia"/>
          <w:lang w:eastAsia="zh-CN"/>
        </w:rPr>
        <w:t xml:space="preserve"> Initial position of a satellite </w:t>
      </w:r>
      <w:r w:rsidR="005D231B">
        <w:rPr>
          <w:rFonts w:eastAsiaTheme="minorEastAsia"/>
          <w:lang w:eastAsia="zh-CN"/>
        </w:rPr>
        <w:t xml:space="preserve">at time instance 1 </w:t>
      </w:r>
      <w:r w:rsidR="00CF0F9D">
        <w:rPr>
          <w:rFonts w:eastAsiaTheme="minorEastAsia"/>
          <w:lang w:eastAsia="zh-CN"/>
        </w:rPr>
        <w:t>can be ran</w:t>
      </w:r>
      <w:r w:rsidR="005D231B">
        <w:rPr>
          <w:rFonts w:eastAsiaTheme="minorEastAsia"/>
          <w:lang w:eastAsia="zh-CN"/>
        </w:rPr>
        <w:t xml:space="preserve">domly selected, positions of satellites in later time instances can be calculated based on the satellite movement and the </w:t>
      </w:r>
      <w:r w:rsidR="00120019">
        <w:rPr>
          <w:rFonts w:eastAsiaTheme="minorEastAsia"/>
          <w:lang w:eastAsia="zh-CN"/>
        </w:rPr>
        <w:t xml:space="preserve">measurement </w:t>
      </w:r>
      <w:r w:rsidR="005D231B">
        <w:rPr>
          <w:rFonts w:eastAsiaTheme="minorEastAsia"/>
          <w:lang w:eastAsia="zh-CN"/>
        </w:rPr>
        <w:t xml:space="preserve">time gap between </w:t>
      </w:r>
      <w:r w:rsidR="00C536E5">
        <w:rPr>
          <w:rFonts w:eastAsiaTheme="minorEastAsia"/>
          <w:lang w:eastAsia="zh-CN"/>
        </w:rPr>
        <w:t xml:space="preserve">2 consecutive </w:t>
      </w:r>
      <w:r w:rsidR="005D231B">
        <w:rPr>
          <w:rFonts w:eastAsiaTheme="minorEastAsia"/>
          <w:lang w:eastAsia="zh-CN"/>
        </w:rPr>
        <w:t>time instances.</w:t>
      </w:r>
    </w:p>
    <w:p w14:paraId="42D54BA8" w14:textId="3F71CE42" w:rsidR="00B61F9F" w:rsidRPr="003B44D4" w:rsidRDefault="00B61F9F" w:rsidP="00066338">
      <w:pPr>
        <w:spacing w:beforeLines="100" w:before="240"/>
        <w:rPr>
          <w:rFonts w:eastAsiaTheme="minorEastAsia"/>
          <w:b/>
          <w:i/>
          <w:lang w:eastAsia="zh-CN"/>
        </w:rPr>
      </w:pPr>
      <w:r w:rsidRPr="003B44D4">
        <w:rPr>
          <w:rFonts w:eastAsiaTheme="minorEastAsia"/>
          <w:b/>
          <w:i/>
          <w:lang w:eastAsia="zh-CN"/>
        </w:rPr>
        <w:t xml:space="preserve">Proposal </w:t>
      </w:r>
      <w:r w:rsidR="006E0A55" w:rsidRPr="003B44D4">
        <w:rPr>
          <w:rFonts w:eastAsiaTheme="minorEastAsia"/>
          <w:b/>
          <w:i/>
          <w:lang w:eastAsia="zh-CN"/>
        </w:rPr>
        <w:t>1</w:t>
      </w:r>
      <w:r w:rsidRPr="003B44D4">
        <w:rPr>
          <w:rFonts w:eastAsiaTheme="minorEastAsia"/>
          <w:b/>
          <w:i/>
          <w:lang w:eastAsia="zh-CN"/>
        </w:rPr>
        <w:t>:</w:t>
      </w:r>
    </w:p>
    <w:p w14:paraId="0BC44E44" w14:textId="3ADA6CD3" w:rsidR="00B61F9F" w:rsidRPr="003B44D4" w:rsidRDefault="006E0A55" w:rsidP="00066338">
      <w:pPr>
        <w:pStyle w:val="ListParagraph"/>
        <w:numPr>
          <w:ilvl w:val="0"/>
          <w:numId w:val="23"/>
        </w:numPr>
        <w:spacing w:beforeLines="0" w:before="0" w:after="0"/>
        <w:ind w:firstLineChars="0"/>
        <w:rPr>
          <w:rFonts w:ascii="Times New Roman" w:eastAsiaTheme="minorEastAsia" w:hAnsi="Times New Roman" w:cs="Times New Roman"/>
          <w:b/>
          <w:i/>
        </w:rPr>
      </w:pPr>
      <w:r w:rsidRPr="003B44D4">
        <w:rPr>
          <w:rFonts w:ascii="Times New Roman" w:eastAsiaTheme="minorEastAsia" w:hAnsi="Times New Roman" w:cs="Times New Roman"/>
          <w:b/>
          <w:i/>
        </w:rPr>
        <w:t>For studying RAT dependent positioning in NTN,</w:t>
      </w:r>
      <w:r w:rsidR="00846AA3" w:rsidRPr="003B44D4">
        <w:rPr>
          <w:rFonts w:ascii="Times New Roman" w:eastAsiaTheme="minorEastAsia" w:hAnsi="Times New Roman" w:cs="Times New Roman"/>
          <w:b/>
          <w:i/>
        </w:rPr>
        <w:t xml:space="preserve"> only</w:t>
      </w:r>
      <w:r w:rsidRPr="003B44D4">
        <w:rPr>
          <w:rFonts w:ascii="Times New Roman" w:eastAsiaTheme="minorEastAsia" w:hAnsi="Times New Roman" w:cs="Times New Roman"/>
          <w:b/>
          <w:i/>
        </w:rPr>
        <w:t xml:space="preserve"> single </w:t>
      </w:r>
      <w:proofErr w:type="gramStart"/>
      <w:r w:rsidRPr="003B44D4">
        <w:rPr>
          <w:rFonts w:ascii="Times New Roman" w:eastAsiaTheme="minorEastAsia" w:hAnsi="Times New Roman" w:cs="Times New Roman"/>
          <w:b/>
          <w:i/>
        </w:rPr>
        <w:t>satellite based</w:t>
      </w:r>
      <w:proofErr w:type="gramEnd"/>
      <w:r w:rsidRPr="003B44D4">
        <w:rPr>
          <w:rFonts w:ascii="Times New Roman" w:eastAsiaTheme="minorEastAsia" w:hAnsi="Times New Roman" w:cs="Times New Roman"/>
          <w:b/>
          <w:i/>
        </w:rPr>
        <w:t xml:space="preserve"> positioning</w:t>
      </w:r>
      <w:r w:rsidR="00EC415A" w:rsidRPr="003B44D4">
        <w:rPr>
          <w:rFonts w:ascii="Times New Roman" w:eastAsiaTheme="minorEastAsia" w:hAnsi="Times New Roman" w:cs="Times New Roman"/>
          <w:b/>
          <w:i/>
        </w:rPr>
        <w:t xml:space="preserve"> </w:t>
      </w:r>
      <w:r w:rsidR="00DA3E20" w:rsidRPr="003B44D4">
        <w:rPr>
          <w:rFonts w:ascii="Times New Roman" w:eastAsiaTheme="minorEastAsia" w:hAnsi="Times New Roman" w:cs="Times New Roman"/>
          <w:b/>
          <w:i/>
        </w:rPr>
        <w:t>is</w:t>
      </w:r>
      <w:r w:rsidR="00EC415A" w:rsidRPr="003B44D4">
        <w:rPr>
          <w:rFonts w:ascii="Times New Roman" w:eastAsiaTheme="minorEastAsia" w:hAnsi="Times New Roman" w:cs="Times New Roman"/>
          <w:b/>
          <w:i/>
        </w:rPr>
        <w:t xml:space="preserve"> </w:t>
      </w:r>
      <w:r w:rsidR="00846AA3" w:rsidRPr="003B44D4">
        <w:rPr>
          <w:rFonts w:ascii="Times New Roman" w:eastAsiaTheme="minorEastAsia" w:hAnsi="Times New Roman" w:cs="Times New Roman"/>
          <w:b/>
          <w:i/>
        </w:rPr>
        <w:t>assumed</w:t>
      </w:r>
      <w:r w:rsidR="00B61F9F" w:rsidRPr="003B44D4">
        <w:rPr>
          <w:rFonts w:ascii="Times New Roman" w:eastAsiaTheme="minorEastAsia" w:hAnsi="Times New Roman" w:cs="Times New Roman"/>
          <w:b/>
          <w:i/>
        </w:rPr>
        <w:t>.</w:t>
      </w:r>
    </w:p>
    <w:p w14:paraId="0880E2BA" w14:textId="24B21C53" w:rsidR="00576470" w:rsidRDefault="00B61F9F" w:rsidP="00576470">
      <w:pPr>
        <w:spacing w:beforeLines="100" w:before="240" w:line="257" w:lineRule="auto"/>
        <w:jc w:val="center"/>
        <w:rPr>
          <w:rFonts w:eastAsiaTheme="minorEastAsia"/>
          <w:lang w:eastAsia="zh-CN"/>
        </w:rPr>
      </w:pPr>
      <w:r w:rsidRPr="00576470">
        <w:rPr>
          <w:rFonts w:eastAsiaTheme="minorEastAsia"/>
          <w:lang w:eastAsia="zh-CN"/>
        </w:rPr>
        <w:object w:dxaOrig="13601" w:dyaOrig="8611" w14:anchorId="4A7BF9C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6.1pt;height:207.45pt" o:ole="">
            <v:imagedata r:id="rId12" o:title="" croptop="4009f" cropbottom="4009f" cropleft="1610f" cropright="2299f"/>
          </v:shape>
          <o:OLEObject Type="Embed" ProgID="Visio.Drawing.11" ShapeID="_x0000_i1025" DrawAspect="Content" ObjectID="_1721844926" r:id="rId13"/>
        </w:object>
      </w:r>
    </w:p>
    <w:p w14:paraId="5F925039" w14:textId="22DDDA80" w:rsidR="00576470" w:rsidRDefault="00576470" w:rsidP="00576470">
      <w:pPr>
        <w:spacing w:beforeLines="100" w:before="240" w:line="257" w:lineRule="auto"/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Fig</w:t>
      </w:r>
      <w:r w:rsidR="004C4C58">
        <w:rPr>
          <w:rFonts w:eastAsiaTheme="minorEastAsia" w:hint="eastAsia"/>
          <w:lang w:eastAsia="zh-CN"/>
        </w:rPr>
        <w:t>ure</w:t>
      </w:r>
      <w:r w:rsidR="000121DE">
        <w:rPr>
          <w:rFonts w:eastAsiaTheme="minorEastAsia"/>
          <w:lang w:eastAsia="zh-CN"/>
        </w:rPr>
        <w:t xml:space="preserve"> 1</w:t>
      </w:r>
      <w:r>
        <w:rPr>
          <w:rFonts w:eastAsiaTheme="minorEastAsia"/>
          <w:lang w:eastAsia="zh-CN"/>
        </w:rPr>
        <w:t xml:space="preserve">. </w:t>
      </w:r>
      <w:r w:rsidR="00D02C2C">
        <w:rPr>
          <w:rFonts w:eastAsiaTheme="minorEastAsia"/>
          <w:lang w:eastAsia="zh-CN"/>
        </w:rPr>
        <w:t>RAT dependent</w:t>
      </w:r>
      <w:r w:rsidR="00580FA0">
        <w:rPr>
          <w:rFonts w:eastAsiaTheme="minorEastAsia"/>
          <w:lang w:eastAsia="zh-CN"/>
        </w:rPr>
        <w:t xml:space="preserve"> positioning</w:t>
      </w:r>
      <w:r w:rsidR="00D02C2C">
        <w:rPr>
          <w:rFonts w:eastAsiaTheme="minorEastAsia"/>
          <w:lang w:eastAsia="zh-CN"/>
        </w:rPr>
        <w:t xml:space="preserve"> based on single satellite</w:t>
      </w:r>
      <w:r w:rsidR="00580FA0">
        <w:rPr>
          <w:rFonts w:eastAsiaTheme="minorEastAsia"/>
          <w:lang w:eastAsia="zh-CN"/>
        </w:rPr>
        <w:t xml:space="preserve"> in NTN</w:t>
      </w:r>
    </w:p>
    <w:p w14:paraId="732AC3C9" w14:textId="6F9C1C17" w:rsidR="00DC5DBC" w:rsidRPr="004215E0" w:rsidRDefault="003A5D71" w:rsidP="00066338">
      <w:pPr>
        <w:spacing w:beforeLines="100" w:before="240"/>
        <w:rPr>
          <w:rFonts w:eastAsiaTheme="minorEastAsia"/>
          <w:lang w:eastAsia="zh-CN"/>
        </w:rPr>
      </w:pPr>
      <w:r w:rsidRPr="004215E0">
        <w:rPr>
          <w:rFonts w:eastAsiaTheme="minorEastAsia"/>
          <w:lang w:eastAsia="zh-CN"/>
        </w:rPr>
        <w:t xml:space="preserve">In order to evaluate the RAT dependent positioning in NTN, </w:t>
      </w:r>
      <w:r w:rsidR="00221832" w:rsidRPr="004215E0">
        <w:rPr>
          <w:rFonts w:eastAsiaTheme="minorEastAsia"/>
          <w:lang w:eastAsia="zh-CN"/>
        </w:rPr>
        <w:t xml:space="preserve">assumptions on how to generate the channels in </w:t>
      </w:r>
      <w:r w:rsidR="00B42690" w:rsidRPr="004215E0">
        <w:rPr>
          <w:rFonts w:eastAsiaTheme="minorEastAsia"/>
          <w:lang w:eastAsia="zh-CN"/>
        </w:rPr>
        <w:t>the moving satellite scenario should be discussed first</w:t>
      </w:r>
      <w:r w:rsidR="00DC5DBC" w:rsidRPr="004215E0">
        <w:rPr>
          <w:rFonts w:eastAsiaTheme="minorEastAsia"/>
          <w:lang w:eastAsia="zh-CN"/>
        </w:rPr>
        <w:t>.</w:t>
      </w:r>
      <w:r w:rsidR="00221832" w:rsidRPr="004215E0">
        <w:rPr>
          <w:rFonts w:eastAsiaTheme="minorEastAsia"/>
          <w:lang w:eastAsia="zh-CN"/>
        </w:rPr>
        <w:t xml:space="preserve"> </w:t>
      </w:r>
      <w:r w:rsidR="005A2728" w:rsidRPr="004215E0">
        <w:rPr>
          <w:rFonts w:eastAsiaTheme="minorEastAsia"/>
          <w:lang w:eastAsia="zh-CN"/>
        </w:rPr>
        <w:t>Moreover</w:t>
      </w:r>
      <w:r w:rsidR="00221832" w:rsidRPr="004215E0">
        <w:rPr>
          <w:rFonts w:eastAsiaTheme="minorEastAsia"/>
          <w:lang w:eastAsia="zh-CN"/>
        </w:rPr>
        <w:t xml:space="preserve">, </w:t>
      </w:r>
      <w:r w:rsidR="0009637B" w:rsidRPr="004215E0">
        <w:rPr>
          <w:rFonts w:eastAsiaTheme="minorEastAsia"/>
          <w:lang w:eastAsia="zh-CN"/>
        </w:rPr>
        <w:t xml:space="preserve">simulation </w:t>
      </w:r>
      <w:r w:rsidR="00221832" w:rsidRPr="004215E0">
        <w:rPr>
          <w:rFonts w:eastAsiaTheme="minorEastAsia"/>
          <w:lang w:eastAsia="zh-CN"/>
        </w:rPr>
        <w:t xml:space="preserve">assumptions </w:t>
      </w:r>
      <w:r w:rsidR="0009637B" w:rsidRPr="004215E0">
        <w:rPr>
          <w:rFonts w:eastAsiaTheme="minorEastAsia"/>
          <w:lang w:eastAsia="zh-CN"/>
        </w:rPr>
        <w:t xml:space="preserve">should be aligned among companies to </w:t>
      </w:r>
      <w:r w:rsidR="00C34B39" w:rsidRPr="004215E0">
        <w:rPr>
          <w:rFonts w:eastAsiaTheme="minorEastAsia"/>
          <w:lang w:eastAsia="zh-CN"/>
        </w:rPr>
        <w:t>ensure that</w:t>
      </w:r>
      <w:r w:rsidR="0009637B" w:rsidRPr="004215E0">
        <w:rPr>
          <w:rFonts w:eastAsiaTheme="minorEastAsia"/>
          <w:lang w:eastAsia="zh-CN"/>
        </w:rPr>
        <w:t xml:space="preserve"> simulation results </w:t>
      </w:r>
      <w:r w:rsidR="00D04F53" w:rsidRPr="004215E0">
        <w:rPr>
          <w:rFonts w:eastAsiaTheme="minorEastAsia"/>
          <w:lang w:eastAsia="zh-CN"/>
        </w:rPr>
        <w:t xml:space="preserve">are </w:t>
      </w:r>
      <w:r w:rsidR="0009637B" w:rsidRPr="004215E0">
        <w:rPr>
          <w:rFonts w:eastAsiaTheme="minorEastAsia"/>
          <w:lang w:eastAsia="zh-CN"/>
        </w:rPr>
        <w:t xml:space="preserve">comparable. The </w:t>
      </w:r>
      <w:r w:rsidR="006C22AE" w:rsidRPr="004215E0">
        <w:rPr>
          <w:rFonts w:eastAsiaTheme="minorEastAsia"/>
          <w:lang w:eastAsia="zh-CN"/>
        </w:rPr>
        <w:t>evaluation</w:t>
      </w:r>
      <w:r w:rsidR="0009637B" w:rsidRPr="004215E0">
        <w:rPr>
          <w:rFonts w:eastAsiaTheme="minorEastAsia"/>
          <w:lang w:eastAsia="zh-CN"/>
        </w:rPr>
        <w:t xml:space="preserve"> assumptions </w:t>
      </w:r>
      <w:r w:rsidR="00221832" w:rsidRPr="004215E0">
        <w:rPr>
          <w:rFonts w:eastAsiaTheme="minorEastAsia"/>
          <w:lang w:eastAsia="zh-CN"/>
        </w:rPr>
        <w:t xml:space="preserve">provided in Table </w:t>
      </w:r>
      <w:r w:rsidR="00890887" w:rsidRPr="004215E0">
        <w:rPr>
          <w:rFonts w:eastAsiaTheme="minorEastAsia"/>
          <w:lang w:eastAsia="zh-CN"/>
        </w:rPr>
        <w:t xml:space="preserve">1 </w:t>
      </w:r>
      <w:r w:rsidR="00221832" w:rsidRPr="004215E0">
        <w:rPr>
          <w:rFonts w:eastAsiaTheme="minorEastAsia"/>
          <w:lang w:eastAsia="zh-CN"/>
        </w:rPr>
        <w:t xml:space="preserve">below can be assumed considering both the </w:t>
      </w:r>
      <w:r w:rsidR="00606F16" w:rsidRPr="004215E0">
        <w:rPr>
          <w:rFonts w:eastAsiaTheme="minorEastAsia"/>
          <w:lang w:eastAsia="zh-CN"/>
        </w:rPr>
        <w:t xml:space="preserve">simulation </w:t>
      </w:r>
      <w:r w:rsidR="00221832" w:rsidRPr="004215E0">
        <w:rPr>
          <w:rFonts w:eastAsiaTheme="minorEastAsia"/>
          <w:lang w:eastAsia="zh-CN"/>
        </w:rPr>
        <w:t xml:space="preserve">complexity and the </w:t>
      </w:r>
      <w:r w:rsidR="00606F16" w:rsidRPr="004215E0">
        <w:rPr>
          <w:rFonts w:eastAsiaTheme="minorEastAsia"/>
          <w:lang w:eastAsia="zh-CN"/>
        </w:rPr>
        <w:t xml:space="preserve">positioning </w:t>
      </w:r>
      <w:r w:rsidR="00221832" w:rsidRPr="004215E0">
        <w:rPr>
          <w:rFonts w:eastAsiaTheme="minorEastAsia"/>
          <w:lang w:eastAsia="zh-CN"/>
        </w:rPr>
        <w:t>accuracy required.</w:t>
      </w:r>
    </w:p>
    <w:p w14:paraId="206C6255" w14:textId="17E1676F" w:rsidR="008638B5" w:rsidRPr="004215E0" w:rsidRDefault="00761885" w:rsidP="00E36299">
      <w:pPr>
        <w:spacing w:before="120" w:after="0"/>
        <w:rPr>
          <w:rFonts w:eastAsiaTheme="minorEastAsia"/>
          <w:lang w:eastAsia="zh-CN"/>
        </w:rPr>
      </w:pPr>
      <w:r w:rsidRPr="004215E0">
        <w:rPr>
          <w:rFonts w:eastAsiaTheme="minorEastAsia"/>
          <w:lang w:eastAsia="zh-CN"/>
        </w:rPr>
        <w:t xml:space="preserve">Specifically, </w:t>
      </w:r>
      <w:r w:rsidR="008638B5" w:rsidRPr="004215E0">
        <w:rPr>
          <w:rFonts w:eastAsiaTheme="minorEastAsia"/>
          <w:lang w:eastAsia="zh-CN"/>
        </w:rPr>
        <w:t xml:space="preserve">following aspects should be considered </w:t>
      </w:r>
      <w:r w:rsidR="00976FC4" w:rsidRPr="004215E0">
        <w:rPr>
          <w:rFonts w:eastAsiaTheme="minorEastAsia"/>
          <w:lang w:eastAsia="zh-CN"/>
        </w:rPr>
        <w:t>in the evaluation</w:t>
      </w:r>
      <w:r w:rsidR="008638B5" w:rsidRPr="004215E0">
        <w:rPr>
          <w:rFonts w:eastAsiaTheme="minorEastAsia"/>
          <w:lang w:eastAsia="zh-CN"/>
        </w:rPr>
        <w:t>:</w:t>
      </w:r>
    </w:p>
    <w:p w14:paraId="4B6D91B4" w14:textId="1D2D1D0C" w:rsidR="004438CE" w:rsidRDefault="004438CE">
      <w:pPr>
        <w:pStyle w:val="ListParagraph"/>
        <w:numPr>
          <w:ilvl w:val="0"/>
          <w:numId w:val="23"/>
        </w:numPr>
        <w:spacing w:beforeLines="0" w:before="0" w:after="0"/>
        <w:ind w:firstLineChars="0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 w:hint="eastAsia"/>
        </w:rPr>
        <w:t>Fo</w:t>
      </w:r>
      <w:r>
        <w:rPr>
          <w:rFonts w:ascii="Times New Roman" w:eastAsiaTheme="minorEastAsia" w:hAnsi="Times New Roman" w:cs="Times New Roman"/>
        </w:rPr>
        <w:t xml:space="preserve">cus on </w:t>
      </w:r>
      <w:proofErr w:type="spellStart"/>
      <w:r>
        <w:rPr>
          <w:rFonts w:ascii="Times New Roman" w:eastAsiaTheme="minorEastAsia" w:hAnsi="Times New Roman" w:cs="Times New Roman"/>
        </w:rPr>
        <w:t>RMa</w:t>
      </w:r>
      <w:proofErr w:type="spellEnd"/>
      <w:r>
        <w:rPr>
          <w:rFonts w:ascii="Times New Roman" w:eastAsiaTheme="minorEastAsia" w:hAnsi="Times New Roman" w:cs="Times New Roman"/>
        </w:rPr>
        <w:t xml:space="preserve"> and Suburban scenarios considering Urban scenario is already covered by TN.</w:t>
      </w:r>
    </w:p>
    <w:p w14:paraId="4547D375" w14:textId="685CCE91" w:rsidR="00320B12" w:rsidRPr="004215E0" w:rsidRDefault="008638B5">
      <w:pPr>
        <w:pStyle w:val="ListParagraph"/>
        <w:numPr>
          <w:ilvl w:val="0"/>
          <w:numId w:val="23"/>
        </w:numPr>
        <w:spacing w:beforeLines="0" w:before="0" w:after="0"/>
        <w:ind w:firstLineChars="0"/>
        <w:rPr>
          <w:rFonts w:ascii="Times New Roman" w:eastAsiaTheme="minorEastAsia" w:hAnsi="Times New Roman" w:cs="Times New Roman"/>
        </w:rPr>
      </w:pPr>
      <w:r w:rsidRPr="004215E0">
        <w:rPr>
          <w:rFonts w:ascii="Times New Roman" w:eastAsiaTheme="minorEastAsia" w:hAnsi="Times New Roman" w:cs="Times New Roman"/>
        </w:rPr>
        <w:t xml:space="preserve">Measurement time gap </w:t>
      </w:r>
      <w:r w:rsidR="008D1856" w:rsidRPr="004215E0">
        <w:rPr>
          <w:rFonts w:ascii="Times New Roman" w:eastAsiaTheme="minorEastAsia" w:hAnsi="Times New Roman" w:cs="Times New Roman"/>
        </w:rPr>
        <w:t xml:space="preserve">should not be too small, </w:t>
      </w:r>
      <w:r w:rsidR="00C17E6C" w:rsidRPr="004215E0">
        <w:rPr>
          <w:rFonts w:ascii="Times New Roman" w:eastAsiaTheme="minorEastAsia" w:hAnsi="Times New Roman" w:cs="Times New Roman"/>
        </w:rPr>
        <w:t xml:space="preserve">e.g. </w:t>
      </w:r>
      <w:r w:rsidR="00DA5DDA" w:rsidRPr="004215E0">
        <w:rPr>
          <w:rFonts w:ascii="Times New Roman" w:eastAsiaTheme="minorEastAsia" w:hAnsi="Times New Roman" w:cs="Times New Roman"/>
        </w:rPr>
        <w:t xml:space="preserve">values from </w:t>
      </w:r>
      <w:r w:rsidR="004A6A7A" w:rsidRPr="004215E0">
        <w:rPr>
          <w:rFonts w:ascii="Times New Roman" w:eastAsiaTheme="minorEastAsia" w:hAnsi="Times New Roman" w:cs="Times New Roman"/>
        </w:rPr>
        <w:t xml:space="preserve">30s </w:t>
      </w:r>
      <w:r w:rsidR="00D86EC3" w:rsidRPr="004215E0">
        <w:rPr>
          <w:rFonts w:ascii="Times New Roman" w:eastAsiaTheme="minorEastAsia" w:hAnsi="Times New Roman" w:cs="Times New Roman"/>
        </w:rPr>
        <w:t xml:space="preserve">to </w:t>
      </w:r>
      <w:r w:rsidR="003F656D" w:rsidRPr="004215E0">
        <w:rPr>
          <w:rFonts w:ascii="Times New Roman" w:eastAsiaTheme="minorEastAsia" w:hAnsi="Times New Roman" w:cs="Times New Roman"/>
        </w:rPr>
        <w:t>12</w:t>
      </w:r>
      <w:r w:rsidR="004A6A7A" w:rsidRPr="004215E0">
        <w:rPr>
          <w:rFonts w:ascii="Times New Roman" w:eastAsiaTheme="minorEastAsia" w:hAnsi="Times New Roman" w:cs="Times New Roman"/>
        </w:rPr>
        <w:t>0s</w:t>
      </w:r>
      <w:r w:rsidR="008D1856" w:rsidRPr="004215E0">
        <w:rPr>
          <w:rFonts w:ascii="Times New Roman" w:eastAsiaTheme="minorEastAsia" w:hAnsi="Times New Roman" w:cs="Times New Roman"/>
        </w:rPr>
        <w:t xml:space="preserve"> are preferred</w:t>
      </w:r>
      <w:r w:rsidR="004A6A7A" w:rsidRPr="004215E0">
        <w:rPr>
          <w:rFonts w:ascii="Times New Roman" w:eastAsiaTheme="minorEastAsia" w:hAnsi="Times New Roman" w:cs="Times New Roman"/>
        </w:rPr>
        <w:t>.</w:t>
      </w:r>
      <w:r w:rsidR="004B1CC7" w:rsidRPr="004215E0">
        <w:rPr>
          <w:rFonts w:ascii="Times New Roman" w:eastAsiaTheme="minorEastAsia" w:hAnsi="Times New Roman" w:cs="Times New Roman"/>
        </w:rPr>
        <w:t xml:space="preserve"> </w:t>
      </w:r>
    </w:p>
    <w:p w14:paraId="11F6C18D" w14:textId="751952CC" w:rsidR="00761885" w:rsidRPr="004215E0" w:rsidRDefault="004A6A7A" w:rsidP="00066338">
      <w:pPr>
        <w:pStyle w:val="ListParagraph"/>
        <w:numPr>
          <w:ilvl w:val="1"/>
          <w:numId w:val="23"/>
        </w:numPr>
        <w:spacing w:beforeLines="0" w:before="0" w:after="0"/>
        <w:ind w:firstLineChars="0"/>
        <w:rPr>
          <w:rFonts w:ascii="Times New Roman" w:eastAsiaTheme="minorEastAsia" w:hAnsi="Times New Roman" w:cs="Times New Roman"/>
        </w:rPr>
      </w:pPr>
      <w:r w:rsidRPr="004215E0">
        <w:rPr>
          <w:rFonts w:ascii="Times New Roman" w:eastAsiaTheme="minorEastAsia" w:hAnsi="Times New Roman" w:cs="Times New Roman"/>
        </w:rPr>
        <w:t xml:space="preserve">Based on </w:t>
      </w:r>
      <w:r w:rsidR="00E800F9" w:rsidRPr="004215E0">
        <w:rPr>
          <w:rFonts w:ascii="Times New Roman" w:eastAsiaTheme="minorEastAsia" w:hAnsi="Times New Roman" w:cs="Times New Roman"/>
        </w:rPr>
        <w:t xml:space="preserve">some </w:t>
      </w:r>
      <w:r w:rsidRPr="004215E0">
        <w:rPr>
          <w:rFonts w:ascii="Times New Roman" w:eastAsiaTheme="minorEastAsia" w:hAnsi="Times New Roman" w:cs="Times New Roman"/>
        </w:rPr>
        <w:t>initial positioning simulation results</w:t>
      </w:r>
      <w:r w:rsidR="00E800F9" w:rsidRPr="004215E0">
        <w:rPr>
          <w:rFonts w:ascii="Times New Roman" w:eastAsiaTheme="minorEastAsia" w:hAnsi="Times New Roman" w:cs="Times New Roman"/>
        </w:rPr>
        <w:t xml:space="preserve"> in our evaluation</w:t>
      </w:r>
      <w:r w:rsidRPr="004215E0">
        <w:rPr>
          <w:rFonts w:ascii="Times New Roman" w:eastAsiaTheme="minorEastAsia" w:hAnsi="Times New Roman" w:cs="Times New Roman"/>
        </w:rPr>
        <w:t xml:space="preserve">, </w:t>
      </w:r>
      <w:r w:rsidR="00B25CEE" w:rsidRPr="004215E0">
        <w:rPr>
          <w:rFonts w:ascii="Times New Roman" w:eastAsiaTheme="minorEastAsia" w:hAnsi="Times New Roman" w:cs="Times New Roman"/>
        </w:rPr>
        <w:t xml:space="preserve">it is found that </w:t>
      </w:r>
      <w:r w:rsidRPr="004215E0">
        <w:rPr>
          <w:rFonts w:ascii="Times New Roman" w:eastAsiaTheme="minorEastAsia" w:hAnsi="Times New Roman" w:cs="Times New Roman"/>
        </w:rPr>
        <w:t xml:space="preserve">the </w:t>
      </w:r>
      <w:r w:rsidR="00AF651A" w:rsidRPr="004215E0">
        <w:rPr>
          <w:rFonts w:ascii="Times New Roman" w:eastAsiaTheme="minorEastAsia" w:hAnsi="Times New Roman" w:cs="Times New Roman"/>
        </w:rPr>
        <w:t>satellite</w:t>
      </w:r>
      <w:r w:rsidR="004B1CC7" w:rsidRPr="004215E0">
        <w:rPr>
          <w:rFonts w:ascii="Times New Roman" w:eastAsiaTheme="minorEastAsia" w:hAnsi="Times New Roman" w:cs="Times New Roman"/>
        </w:rPr>
        <w:t xml:space="preserve"> height difference should be large enough</w:t>
      </w:r>
      <w:r w:rsidR="008E7323" w:rsidRPr="004215E0">
        <w:rPr>
          <w:rFonts w:ascii="Times New Roman" w:eastAsiaTheme="minorEastAsia" w:hAnsi="Times New Roman" w:cs="Times New Roman"/>
        </w:rPr>
        <w:t xml:space="preserve"> in order to improve the positioning </w:t>
      </w:r>
      <w:r w:rsidR="00372F9A" w:rsidRPr="004215E0">
        <w:rPr>
          <w:rFonts w:ascii="Times New Roman" w:eastAsiaTheme="minorEastAsia" w:hAnsi="Times New Roman" w:cs="Times New Roman"/>
        </w:rPr>
        <w:t>accuracy</w:t>
      </w:r>
      <w:r w:rsidR="00761885" w:rsidRPr="004215E0">
        <w:rPr>
          <w:rFonts w:ascii="Times New Roman" w:eastAsiaTheme="minorEastAsia" w:hAnsi="Times New Roman" w:cs="Times New Roman"/>
        </w:rPr>
        <w:t>.</w:t>
      </w:r>
      <w:r w:rsidR="00BA1EFE" w:rsidRPr="004215E0">
        <w:rPr>
          <w:rFonts w:ascii="Times New Roman" w:eastAsiaTheme="minorEastAsia" w:hAnsi="Times New Roman" w:cs="Times New Roman"/>
        </w:rPr>
        <w:t xml:space="preserve"> And to have large enough satellite height difference at different time instances, the measurement time gap should be large enough.</w:t>
      </w:r>
    </w:p>
    <w:p w14:paraId="305D00FA" w14:textId="409CEB0D" w:rsidR="00E00AB8" w:rsidRPr="004215E0" w:rsidRDefault="004A6A7A">
      <w:pPr>
        <w:pStyle w:val="ListParagraph"/>
        <w:numPr>
          <w:ilvl w:val="0"/>
          <w:numId w:val="23"/>
        </w:numPr>
        <w:spacing w:beforeLines="0" w:before="0" w:after="0"/>
        <w:ind w:firstLineChars="0"/>
        <w:rPr>
          <w:rFonts w:ascii="Times New Roman" w:eastAsiaTheme="minorEastAsia" w:hAnsi="Times New Roman" w:cs="Times New Roman"/>
        </w:rPr>
      </w:pPr>
      <w:r w:rsidRPr="004215E0">
        <w:rPr>
          <w:rFonts w:ascii="Times New Roman" w:eastAsiaTheme="minorEastAsia" w:hAnsi="Times New Roman" w:cs="Times New Roman"/>
        </w:rPr>
        <w:t xml:space="preserve">The </w:t>
      </w:r>
      <w:r w:rsidR="009074B8" w:rsidRPr="004215E0">
        <w:rPr>
          <w:rFonts w:ascii="Times New Roman" w:eastAsiaTheme="minorEastAsia" w:hAnsi="Times New Roman" w:cs="Times New Roman"/>
        </w:rPr>
        <w:t xml:space="preserve">distance between </w:t>
      </w:r>
      <w:r w:rsidRPr="004215E0">
        <w:rPr>
          <w:rFonts w:ascii="Times New Roman" w:eastAsiaTheme="minorEastAsia" w:hAnsi="Times New Roman" w:cs="Times New Roman"/>
        </w:rPr>
        <w:t xml:space="preserve">target UE </w:t>
      </w:r>
      <w:r w:rsidR="009074B8" w:rsidRPr="004215E0">
        <w:rPr>
          <w:rFonts w:ascii="Times New Roman" w:eastAsiaTheme="minorEastAsia" w:hAnsi="Times New Roman" w:cs="Times New Roman"/>
        </w:rPr>
        <w:t>and initial sat</w:t>
      </w:r>
      <w:r w:rsidR="00372F9A" w:rsidRPr="004215E0">
        <w:rPr>
          <w:rFonts w:ascii="Times New Roman" w:eastAsiaTheme="minorEastAsia" w:hAnsi="Times New Roman" w:cs="Times New Roman"/>
        </w:rPr>
        <w:t>ellite</w:t>
      </w:r>
      <w:r w:rsidR="009074B8" w:rsidRPr="004215E0">
        <w:rPr>
          <w:rFonts w:ascii="Times New Roman" w:eastAsiaTheme="minorEastAsia" w:hAnsi="Times New Roman" w:cs="Times New Roman"/>
        </w:rPr>
        <w:t xml:space="preserve"> in</w:t>
      </w:r>
      <m:oMath>
        <m:r>
          <m:rPr>
            <m:sty m:val="p"/>
          </m:rPr>
          <w:rPr>
            <w:rFonts w:ascii="Cambria Math" w:eastAsiaTheme="minorEastAsia" w:hAnsi="Cambria Math" w:cs="Times New Roman"/>
          </w:rPr>
          <m:t xml:space="preserve"> </m:t>
        </m:r>
        <m:r>
          <w:rPr>
            <w:rFonts w:ascii="Cambria Math" w:eastAsiaTheme="minorEastAsia" w:hAnsi="Cambria Math" w:cs="Times New Roman"/>
          </w:rPr>
          <m:t>x</m:t>
        </m:r>
      </m:oMath>
      <w:r w:rsidR="009074B8" w:rsidRPr="004215E0">
        <w:rPr>
          <w:rFonts w:ascii="Times New Roman" w:eastAsiaTheme="minorEastAsia" w:hAnsi="Times New Roman" w:cs="Times New Roman"/>
        </w:rPr>
        <w:t xml:space="preserve"> axis </w:t>
      </w:r>
      <w:r w:rsidR="00996F0A" w:rsidRPr="004215E0">
        <w:rPr>
          <w:rFonts w:ascii="Times New Roman" w:eastAsiaTheme="minorEastAsia" w:hAnsi="Times New Roman" w:cs="Times New Roman"/>
        </w:rPr>
        <w:t xml:space="preserve">should be </w:t>
      </w:r>
      <w:r w:rsidR="009074B8" w:rsidRPr="004215E0">
        <w:rPr>
          <w:rFonts w:ascii="Times New Roman" w:eastAsiaTheme="minorEastAsia" w:hAnsi="Times New Roman" w:cs="Times New Roman"/>
        </w:rPr>
        <w:t xml:space="preserve">no more than 10km. </w:t>
      </w:r>
    </w:p>
    <w:p w14:paraId="7E913F08" w14:textId="6E1ED84D" w:rsidR="00A57DFB" w:rsidRPr="004215E0" w:rsidRDefault="00812B4F" w:rsidP="00066338">
      <w:pPr>
        <w:pStyle w:val="ListParagraph"/>
        <w:numPr>
          <w:ilvl w:val="1"/>
          <w:numId w:val="23"/>
        </w:numPr>
        <w:spacing w:beforeLines="0" w:before="0" w:after="0"/>
        <w:ind w:firstLineChars="0"/>
        <w:rPr>
          <w:rFonts w:ascii="Times New Roman" w:eastAsiaTheme="minorEastAsia" w:hAnsi="Times New Roman" w:cs="Times New Roman"/>
        </w:rPr>
      </w:pPr>
      <w:r w:rsidRPr="004215E0">
        <w:rPr>
          <w:rFonts w:ascii="Times New Roman" w:eastAsiaTheme="minorEastAsia" w:hAnsi="Times New Roman" w:cs="Times New Roman"/>
        </w:rPr>
        <w:t xml:space="preserve">This is to ensure that </w:t>
      </w:r>
      <w:r w:rsidR="002B6755" w:rsidRPr="004215E0">
        <w:rPr>
          <w:rFonts w:ascii="Times New Roman" w:eastAsiaTheme="minorEastAsia" w:hAnsi="Times New Roman" w:cs="Times New Roman"/>
        </w:rPr>
        <w:t>the UE can be measured in multiple directions, which will aid in positioning evaluation.</w:t>
      </w:r>
    </w:p>
    <w:p w14:paraId="5D11F0B2" w14:textId="5EF22318" w:rsidR="00493587" w:rsidRPr="004215E0" w:rsidRDefault="009074B8">
      <w:pPr>
        <w:pStyle w:val="ListParagraph"/>
        <w:numPr>
          <w:ilvl w:val="0"/>
          <w:numId w:val="23"/>
        </w:numPr>
        <w:spacing w:beforeLines="0" w:before="0" w:after="0"/>
        <w:ind w:firstLineChars="0"/>
        <w:rPr>
          <w:rFonts w:ascii="Times New Roman" w:eastAsiaTheme="minorEastAsia" w:hAnsi="Times New Roman" w:cs="Times New Roman"/>
        </w:rPr>
      </w:pPr>
      <w:r w:rsidRPr="004215E0">
        <w:rPr>
          <w:rFonts w:ascii="Times New Roman" w:eastAsiaTheme="minorEastAsia" w:hAnsi="Times New Roman" w:cs="Times New Roman"/>
        </w:rPr>
        <w:t xml:space="preserve">Earth moving cell </w:t>
      </w:r>
      <w:r w:rsidR="00D15A14" w:rsidRPr="004215E0">
        <w:rPr>
          <w:rFonts w:ascii="Times New Roman" w:eastAsiaTheme="minorEastAsia" w:hAnsi="Times New Roman" w:cs="Times New Roman"/>
        </w:rPr>
        <w:t xml:space="preserve">should be </w:t>
      </w:r>
      <w:r w:rsidRPr="004215E0">
        <w:rPr>
          <w:rFonts w:ascii="Times New Roman" w:eastAsiaTheme="minorEastAsia" w:hAnsi="Times New Roman" w:cs="Times New Roman"/>
        </w:rPr>
        <w:t>used</w:t>
      </w:r>
      <w:r w:rsidR="00493587" w:rsidRPr="004215E0">
        <w:rPr>
          <w:rFonts w:ascii="Times New Roman" w:eastAsiaTheme="minorEastAsia" w:hAnsi="Times New Roman" w:cs="Times New Roman"/>
        </w:rPr>
        <w:t>.</w:t>
      </w:r>
    </w:p>
    <w:p w14:paraId="19FCEE75" w14:textId="428577DB" w:rsidR="00A57DFB" w:rsidRPr="004215E0" w:rsidRDefault="00493587" w:rsidP="00066338">
      <w:pPr>
        <w:pStyle w:val="ListParagraph"/>
        <w:numPr>
          <w:ilvl w:val="1"/>
          <w:numId w:val="23"/>
        </w:numPr>
        <w:spacing w:beforeLines="0" w:before="0" w:after="0"/>
        <w:ind w:firstLineChars="0"/>
        <w:rPr>
          <w:rFonts w:ascii="Times New Roman" w:eastAsiaTheme="minorEastAsia" w:hAnsi="Times New Roman" w:cs="Times New Roman"/>
        </w:rPr>
      </w:pPr>
      <w:r w:rsidRPr="004215E0">
        <w:rPr>
          <w:rFonts w:ascii="Times New Roman" w:eastAsiaTheme="minorEastAsia" w:hAnsi="Times New Roman" w:cs="Times New Roman"/>
        </w:rPr>
        <w:t>I</w:t>
      </w:r>
      <w:r w:rsidR="009074B8" w:rsidRPr="004215E0">
        <w:rPr>
          <w:rFonts w:ascii="Times New Roman" w:eastAsiaTheme="minorEastAsia" w:hAnsi="Times New Roman" w:cs="Times New Roman"/>
        </w:rPr>
        <w:t>n this cell mode,</w:t>
      </w:r>
      <w:r w:rsidR="009E6FF5" w:rsidRPr="004215E0">
        <w:rPr>
          <w:rFonts w:ascii="Times New Roman" w:eastAsiaTheme="minorEastAsia" w:hAnsi="Times New Roman" w:cs="Times New Roman"/>
        </w:rPr>
        <w:t xml:space="preserve"> the antenna</w:t>
      </w:r>
      <w:r w:rsidR="0005043D" w:rsidRPr="004215E0">
        <w:rPr>
          <w:rFonts w:ascii="Times New Roman" w:eastAsiaTheme="minorEastAsia" w:hAnsi="Times New Roman" w:cs="Times New Roman"/>
        </w:rPr>
        <w:t xml:space="preserve"> direction</w:t>
      </w:r>
      <w:r w:rsidR="009E6FF5" w:rsidRPr="004215E0">
        <w:rPr>
          <w:rFonts w:ascii="Times New Roman" w:eastAsiaTheme="minorEastAsia" w:hAnsi="Times New Roman" w:cs="Times New Roman"/>
        </w:rPr>
        <w:t xml:space="preserve"> of </w:t>
      </w:r>
      <w:r w:rsidR="00314438" w:rsidRPr="004215E0">
        <w:rPr>
          <w:rFonts w:ascii="Times New Roman" w:eastAsiaTheme="minorEastAsia" w:hAnsi="Times New Roman" w:cs="Times New Roman"/>
        </w:rPr>
        <w:t>satellite</w:t>
      </w:r>
      <w:r w:rsidR="009E6FF5" w:rsidRPr="004215E0">
        <w:rPr>
          <w:rFonts w:ascii="Times New Roman" w:eastAsiaTheme="minorEastAsia" w:hAnsi="Times New Roman" w:cs="Times New Roman"/>
        </w:rPr>
        <w:t xml:space="preserve"> does not change as </w:t>
      </w:r>
      <w:r w:rsidR="002661DD" w:rsidRPr="004215E0">
        <w:rPr>
          <w:rFonts w:ascii="Times New Roman" w:eastAsiaTheme="minorEastAsia" w:hAnsi="Times New Roman" w:cs="Times New Roman"/>
        </w:rPr>
        <w:t>satellite</w:t>
      </w:r>
      <w:r w:rsidR="009E6FF5" w:rsidRPr="004215E0">
        <w:rPr>
          <w:rFonts w:ascii="Times New Roman" w:eastAsiaTheme="minorEastAsia" w:hAnsi="Times New Roman" w:cs="Times New Roman"/>
        </w:rPr>
        <w:t xml:space="preserve"> moves</w:t>
      </w:r>
      <w:r w:rsidR="002B6755" w:rsidRPr="004215E0">
        <w:rPr>
          <w:rFonts w:ascii="Times New Roman" w:eastAsiaTheme="minorEastAsia" w:hAnsi="Times New Roman" w:cs="Times New Roman"/>
        </w:rPr>
        <w:t xml:space="preserve">, </w:t>
      </w:r>
      <w:r w:rsidR="009A6A5B" w:rsidRPr="004215E0">
        <w:rPr>
          <w:rFonts w:ascii="Times New Roman" w:eastAsiaTheme="minorEastAsia" w:hAnsi="Times New Roman" w:cs="Times New Roman"/>
        </w:rPr>
        <w:t>i.e. the antenna directions</w:t>
      </w:r>
      <w:r w:rsidR="00811E1E" w:rsidRPr="004215E0">
        <w:rPr>
          <w:rFonts w:ascii="Times New Roman" w:eastAsiaTheme="minorEastAsia" w:hAnsi="Times New Roman" w:cs="Times New Roman"/>
        </w:rPr>
        <w:t xml:space="preserve"> will not be adjusted by </w:t>
      </w:r>
      <w:r w:rsidR="006D2E47" w:rsidRPr="004215E0">
        <w:rPr>
          <w:rFonts w:ascii="Times New Roman" w:eastAsiaTheme="minorEastAsia" w:hAnsi="Times New Roman" w:cs="Times New Roman"/>
        </w:rPr>
        <w:t xml:space="preserve">the moving </w:t>
      </w:r>
      <w:r w:rsidR="00811E1E" w:rsidRPr="004215E0">
        <w:rPr>
          <w:rFonts w:ascii="Times New Roman" w:eastAsiaTheme="minorEastAsia" w:hAnsi="Times New Roman" w:cs="Times New Roman"/>
        </w:rPr>
        <w:t>satellite</w:t>
      </w:r>
      <w:r w:rsidR="009A6A5B" w:rsidRPr="004215E0">
        <w:rPr>
          <w:rFonts w:ascii="Times New Roman" w:eastAsiaTheme="minorEastAsia" w:hAnsi="Times New Roman" w:cs="Times New Roman"/>
        </w:rPr>
        <w:t xml:space="preserve">, </w:t>
      </w:r>
      <w:r w:rsidR="002B6755" w:rsidRPr="004215E0">
        <w:rPr>
          <w:rFonts w:ascii="Times New Roman" w:eastAsiaTheme="minorEastAsia" w:hAnsi="Times New Roman" w:cs="Times New Roman"/>
        </w:rPr>
        <w:t xml:space="preserve">which will </w:t>
      </w:r>
      <w:r w:rsidR="00710008" w:rsidRPr="004215E0">
        <w:rPr>
          <w:rFonts w:ascii="Times New Roman" w:eastAsiaTheme="minorEastAsia" w:hAnsi="Times New Roman" w:cs="Times New Roman"/>
        </w:rPr>
        <w:t xml:space="preserve">also </w:t>
      </w:r>
      <w:r w:rsidR="002B6755" w:rsidRPr="004215E0">
        <w:rPr>
          <w:rFonts w:ascii="Times New Roman" w:eastAsiaTheme="minorEastAsia" w:hAnsi="Times New Roman" w:cs="Times New Roman"/>
        </w:rPr>
        <w:t>aid in positioning evaluation.</w:t>
      </w:r>
    </w:p>
    <w:p w14:paraId="182F6B36" w14:textId="42DD0EE0" w:rsidR="00A57DFB" w:rsidRPr="004215E0" w:rsidRDefault="009074B8">
      <w:pPr>
        <w:pStyle w:val="ListParagraph"/>
        <w:numPr>
          <w:ilvl w:val="0"/>
          <w:numId w:val="23"/>
        </w:numPr>
        <w:spacing w:beforeLines="0" w:before="0" w:after="0"/>
        <w:ind w:firstLineChars="0"/>
        <w:rPr>
          <w:rFonts w:ascii="Times New Roman" w:eastAsiaTheme="minorEastAsia" w:hAnsi="Times New Roman" w:cs="Times New Roman"/>
        </w:rPr>
      </w:pPr>
      <w:r w:rsidRPr="004215E0">
        <w:rPr>
          <w:rFonts w:ascii="Times New Roman" w:eastAsiaTheme="minorEastAsia" w:hAnsi="Times New Roman" w:cs="Times New Roman"/>
        </w:rPr>
        <w:t xml:space="preserve">Same </w:t>
      </w:r>
      <w:r w:rsidR="0023408F" w:rsidRPr="004215E0">
        <w:rPr>
          <w:rFonts w:ascii="Times New Roman" w:eastAsiaTheme="minorEastAsia" w:hAnsi="Times New Roman" w:cs="Times New Roman"/>
        </w:rPr>
        <w:t xml:space="preserve">spot </w:t>
      </w:r>
      <w:r w:rsidRPr="004215E0">
        <w:rPr>
          <w:rFonts w:ascii="Times New Roman" w:eastAsiaTheme="minorEastAsia" w:hAnsi="Times New Roman" w:cs="Times New Roman"/>
        </w:rPr>
        <w:t xml:space="preserve">beam is assumed for the </w:t>
      </w:r>
      <w:r w:rsidR="00AA3F72" w:rsidRPr="004215E0">
        <w:rPr>
          <w:rFonts w:ascii="Times New Roman" w:eastAsiaTheme="minorEastAsia" w:hAnsi="Times New Roman" w:cs="Times New Roman"/>
        </w:rPr>
        <w:t xml:space="preserve">all the </w:t>
      </w:r>
      <w:r w:rsidRPr="004215E0">
        <w:rPr>
          <w:rFonts w:ascii="Times New Roman" w:eastAsiaTheme="minorEastAsia" w:hAnsi="Times New Roman" w:cs="Times New Roman"/>
        </w:rPr>
        <w:t>measurement</w:t>
      </w:r>
      <w:r w:rsidR="00AA3F72" w:rsidRPr="004215E0">
        <w:rPr>
          <w:rFonts w:ascii="Times New Roman" w:eastAsiaTheme="minorEastAsia" w:hAnsi="Times New Roman" w:cs="Times New Roman"/>
        </w:rPr>
        <w:t xml:space="preserve"> time instances, which would</w:t>
      </w:r>
      <w:r w:rsidR="00542ADF" w:rsidRPr="004215E0">
        <w:rPr>
          <w:rFonts w:ascii="Times New Roman" w:eastAsiaTheme="minorEastAsia" w:hAnsi="Times New Roman" w:cs="Times New Roman"/>
        </w:rPr>
        <w:t xml:space="preserve"> simplify the modeling</w:t>
      </w:r>
      <w:r w:rsidR="001F3765" w:rsidRPr="004215E0">
        <w:rPr>
          <w:rFonts w:ascii="Times New Roman" w:eastAsiaTheme="minorEastAsia" w:hAnsi="Times New Roman" w:cs="Times New Roman"/>
        </w:rPr>
        <w:t>.</w:t>
      </w:r>
    </w:p>
    <w:p w14:paraId="46AF50C4" w14:textId="3E0DE718" w:rsidR="00317EF3" w:rsidRPr="004215E0" w:rsidRDefault="00D7591E">
      <w:pPr>
        <w:pStyle w:val="ListParagraph"/>
        <w:numPr>
          <w:ilvl w:val="0"/>
          <w:numId w:val="23"/>
        </w:numPr>
        <w:spacing w:beforeLines="0" w:before="0" w:after="0"/>
        <w:ind w:firstLineChars="0"/>
        <w:rPr>
          <w:rFonts w:ascii="Times New Roman" w:eastAsiaTheme="minorEastAsia" w:hAnsi="Times New Roman" w:cs="Times New Roman"/>
        </w:rPr>
      </w:pPr>
      <w:r w:rsidRPr="004215E0">
        <w:rPr>
          <w:rFonts w:ascii="Times New Roman" w:eastAsiaTheme="minorEastAsia" w:hAnsi="Times New Roman" w:cs="Times New Roman"/>
        </w:rPr>
        <w:t>S</w:t>
      </w:r>
      <w:r w:rsidR="00846E94" w:rsidRPr="004215E0">
        <w:rPr>
          <w:rFonts w:ascii="Times New Roman" w:eastAsiaTheme="minorEastAsia" w:hAnsi="Times New Roman" w:cs="Times New Roman"/>
        </w:rPr>
        <w:t>ingle s</w:t>
      </w:r>
      <w:r w:rsidR="00317EF3" w:rsidRPr="004215E0">
        <w:rPr>
          <w:rFonts w:ascii="Times New Roman" w:eastAsiaTheme="minorEastAsia" w:hAnsi="Times New Roman" w:cs="Times New Roman"/>
        </w:rPr>
        <w:t xml:space="preserve">atellite gateway </w:t>
      </w:r>
      <w:r w:rsidR="00D15A14" w:rsidRPr="004215E0">
        <w:rPr>
          <w:rFonts w:ascii="Times New Roman" w:eastAsiaTheme="minorEastAsia" w:hAnsi="Times New Roman" w:cs="Times New Roman"/>
        </w:rPr>
        <w:t xml:space="preserve">should be </w:t>
      </w:r>
      <w:r w:rsidR="00317EF3" w:rsidRPr="004215E0">
        <w:rPr>
          <w:rFonts w:ascii="Times New Roman" w:eastAsiaTheme="minorEastAsia" w:hAnsi="Times New Roman" w:cs="Times New Roman"/>
        </w:rPr>
        <w:t>assumed during all measurement time.</w:t>
      </w:r>
      <w:r w:rsidR="001F3765" w:rsidRPr="004215E0">
        <w:rPr>
          <w:rFonts w:ascii="Times New Roman" w:eastAsiaTheme="minorEastAsia" w:hAnsi="Times New Roman" w:cs="Times New Roman"/>
        </w:rPr>
        <w:t xml:space="preserve"> Similar to </w:t>
      </w:r>
      <w:r w:rsidR="00D77D8C" w:rsidRPr="004215E0">
        <w:rPr>
          <w:rFonts w:ascii="Times New Roman" w:eastAsiaTheme="minorEastAsia" w:hAnsi="Times New Roman" w:cs="Times New Roman"/>
        </w:rPr>
        <w:t>the same spot beam assumption</w:t>
      </w:r>
      <w:r w:rsidR="001F3765" w:rsidRPr="004215E0">
        <w:rPr>
          <w:rFonts w:ascii="Times New Roman" w:eastAsiaTheme="minorEastAsia" w:hAnsi="Times New Roman" w:cs="Times New Roman"/>
        </w:rPr>
        <w:t>, this is also to simplify the modeling.</w:t>
      </w:r>
    </w:p>
    <w:p w14:paraId="57BD9013" w14:textId="36E483F7" w:rsidR="008E4FB3" w:rsidRPr="004215E0" w:rsidRDefault="00317EF3">
      <w:pPr>
        <w:pStyle w:val="ListParagraph"/>
        <w:numPr>
          <w:ilvl w:val="0"/>
          <w:numId w:val="23"/>
        </w:numPr>
        <w:spacing w:beforeLines="0" w:before="0" w:after="0"/>
        <w:ind w:firstLineChars="0"/>
        <w:rPr>
          <w:rFonts w:ascii="Times New Roman" w:eastAsiaTheme="minorEastAsia" w:hAnsi="Times New Roman" w:cs="Times New Roman"/>
        </w:rPr>
      </w:pPr>
      <w:r w:rsidRPr="004215E0">
        <w:rPr>
          <w:rFonts w:ascii="Times New Roman" w:eastAsiaTheme="minorEastAsia" w:hAnsi="Times New Roman" w:cs="Times New Roman"/>
        </w:rPr>
        <w:t>Only propagation delay</w:t>
      </w:r>
      <w:r w:rsidR="005723D1" w:rsidRPr="004215E0">
        <w:rPr>
          <w:rFonts w:ascii="Times New Roman" w:eastAsiaTheme="minorEastAsia" w:hAnsi="Times New Roman" w:cs="Times New Roman"/>
        </w:rPr>
        <w:t>, calculated based on positions of the gateway and the satellite,</w:t>
      </w:r>
      <w:r w:rsidRPr="004215E0">
        <w:rPr>
          <w:rFonts w:ascii="Times New Roman" w:eastAsiaTheme="minorEastAsia" w:hAnsi="Times New Roman" w:cs="Times New Roman"/>
        </w:rPr>
        <w:t xml:space="preserve"> is considered on feed link. </w:t>
      </w:r>
    </w:p>
    <w:p w14:paraId="1965E6A0" w14:textId="102FE6C8" w:rsidR="006C6FD2" w:rsidRPr="004215E0" w:rsidRDefault="006C2FF2" w:rsidP="00066338">
      <w:pPr>
        <w:pStyle w:val="ListParagraph"/>
        <w:numPr>
          <w:ilvl w:val="1"/>
          <w:numId w:val="23"/>
        </w:numPr>
        <w:spacing w:beforeLines="0" w:before="0" w:after="0"/>
        <w:ind w:firstLineChars="0"/>
        <w:rPr>
          <w:rFonts w:ascii="Times New Roman" w:eastAsiaTheme="minorEastAsia" w:hAnsi="Times New Roman" w:cs="Times New Roman"/>
        </w:rPr>
      </w:pPr>
      <w:r w:rsidRPr="004215E0">
        <w:rPr>
          <w:rFonts w:ascii="Times New Roman" w:eastAsiaTheme="minorEastAsia" w:hAnsi="Times New Roman" w:cs="Times New Roman"/>
        </w:rPr>
        <w:t>D</w:t>
      </w:r>
      <w:r w:rsidR="00812B4F" w:rsidRPr="004215E0">
        <w:rPr>
          <w:rFonts w:ascii="Times New Roman" w:eastAsiaTheme="minorEastAsia" w:hAnsi="Times New Roman" w:cs="Times New Roman"/>
        </w:rPr>
        <w:t xml:space="preserve">ue to movement of </w:t>
      </w:r>
      <w:r w:rsidR="005014B5" w:rsidRPr="004215E0">
        <w:rPr>
          <w:rFonts w:ascii="Times New Roman" w:eastAsiaTheme="minorEastAsia" w:hAnsi="Times New Roman" w:cs="Times New Roman"/>
        </w:rPr>
        <w:t>satellite</w:t>
      </w:r>
      <w:r w:rsidR="00812B4F" w:rsidRPr="004215E0">
        <w:rPr>
          <w:rFonts w:ascii="Times New Roman" w:eastAsiaTheme="minorEastAsia" w:hAnsi="Times New Roman" w:cs="Times New Roman"/>
        </w:rPr>
        <w:t xml:space="preserve">, </w:t>
      </w:r>
      <w:r w:rsidR="006C6FD2" w:rsidRPr="004215E0">
        <w:rPr>
          <w:rFonts w:ascii="Times New Roman" w:eastAsiaTheme="minorEastAsia" w:hAnsi="Times New Roman" w:cs="Times New Roman"/>
        </w:rPr>
        <w:t>the change of propagation delay</w:t>
      </w:r>
      <w:r w:rsidR="00812B4F" w:rsidRPr="004215E0">
        <w:rPr>
          <w:rFonts w:ascii="Times New Roman" w:eastAsiaTheme="minorEastAsia" w:hAnsi="Times New Roman" w:cs="Times New Roman"/>
        </w:rPr>
        <w:t xml:space="preserve"> in feed link</w:t>
      </w:r>
      <w:r w:rsidR="006C6FD2" w:rsidRPr="004215E0">
        <w:rPr>
          <w:rFonts w:ascii="Times New Roman" w:eastAsiaTheme="minorEastAsia" w:hAnsi="Times New Roman" w:cs="Times New Roman"/>
        </w:rPr>
        <w:t xml:space="preserve"> may</w:t>
      </w:r>
      <w:r w:rsidR="00812B4F" w:rsidRPr="004215E0">
        <w:rPr>
          <w:rFonts w:ascii="Times New Roman" w:eastAsiaTheme="minorEastAsia" w:hAnsi="Times New Roman" w:cs="Times New Roman"/>
        </w:rPr>
        <w:t xml:space="preserve"> have an</w:t>
      </w:r>
      <w:r w:rsidR="006C6FD2" w:rsidRPr="004215E0">
        <w:rPr>
          <w:rFonts w:ascii="Times New Roman" w:eastAsiaTheme="minorEastAsia" w:hAnsi="Times New Roman" w:cs="Times New Roman"/>
        </w:rPr>
        <w:t xml:space="preserve"> impact on positioning</w:t>
      </w:r>
      <w:r w:rsidR="00812B4F" w:rsidRPr="004215E0">
        <w:rPr>
          <w:rFonts w:ascii="Times New Roman" w:eastAsiaTheme="minorEastAsia" w:hAnsi="Times New Roman" w:cs="Times New Roman"/>
        </w:rPr>
        <w:t>.</w:t>
      </w:r>
      <w:r w:rsidR="006C6FD2" w:rsidRPr="004215E0">
        <w:rPr>
          <w:rFonts w:ascii="Times New Roman" w:eastAsiaTheme="minorEastAsia" w:hAnsi="Times New Roman" w:cs="Times New Roman"/>
        </w:rPr>
        <w:t xml:space="preserve"> </w:t>
      </w:r>
      <w:r w:rsidR="00812B4F" w:rsidRPr="004215E0">
        <w:rPr>
          <w:rFonts w:ascii="Times New Roman" w:eastAsiaTheme="minorEastAsia" w:hAnsi="Times New Roman" w:cs="Times New Roman"/>
        </w:rPr>
        <w:t xml:space="preserve">To model this effect in </w:t>
      </w:r>
      <w:r w:rsidR="00EB5A8C" w:rsidRPr="004215E0">
        <w:rPr>
          <w:rFonts w:ascii="Times New Roman" w:eastAsiaTheme="minorEastAsia" w:hAnsi="Times New Roman" w:cs="Times New Roman"/>
        </w:rPr>
        <w:t xml:space="preserve">the </w:t>
      </w:r>
      <w:r w:rsidR="00812B4F" w:rsidRPr="004215E0">
        <w:rPr>
          <w:rFonts w:ascii="Times New Roman" w:eastAsiaTheme="minorEastAsia" w:hAnsi="Times New Roman" w:cs="Times New Roman"/>
        </w:rPr>
        <w:t xml:space="preserve">evaluation and for simplicity, </w:t>
      </w:r>
      <w:r w:rsidR="00EB5A8C" w:rsidRPr="004215E0">
        <w:rPr>
          <w:rFonts w:ascii="Times New Roman" w:eastAsiaTheme="minorEastAsia" w:hAnsi="Times New Roman" w:cs="Times New Roman"/>
        </w:rPr>
        <w:t>it would be enough to only consider</w:t>
      </w:r>
      <w:r w:rsidR="00812B4F" w:rsidRPr="004215E0">
        <w:rPr>
          <w:rFonts w:ascii="Times New Roman" w:eastAsiaTheme="minorEastAsia" w:hAnsi="Times New Roman" w:cs="Times New Roman"/>
        </w:rPr>
        <w:t xml:space="preserve"> propagation delay </w:t>
      </w:r>
      <w:r w:rsidR="00EB5A8C" w:rsidRPr="004215E0">
        <w:rPr>
          <w:rFonts w:ascii="Times New Roman" w:eastAsiaTheme="minorEastAsia" w:hAnsi="Times New Roman" w:cs="Times New Roman"/>
        </w:rPr>
        <w:t>on</w:t>
      </w:r>
      <w:r w:rsidR="00812B4F" w:rsidRPr="004215E0">
        <w:rPr>
          <w:rFonts w:ascii="Times New Roman" w:eastAsiaTheme="minorEastAsia" w:hAnsi="Times New Roman" w:cs="Times New Roman"/>
        </w:rPr>
        <w:t xml:space="preserve"> feed link</w:t>
      </w:r>
      <w:r w:rsidR="007F10B7" w:rsidRPr="004215E0">
        <w:rPr>
          <w:rFonts w:ascii="Times New Roman" w:eastAsiaTheme="minorEastAsia" w:hAnsi="Times New Roman" w:cs="Times New Roman"/>
        </w:rPr>
        <w:t>.</w:t>
      </w:r>
    </w:p>
    <w:p w14:paraId="3099E5C5" w14:textId="526D604F" w:rsidR="001C5DFB" w:rsidRDefault="001C5DFB" w:rsidP="001C5DFB">
      <w:pPr>
        <w:spacing w:beforeLines="100" w:before="240" w:line="257" w:lineRule="auto"/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Table 1. </w:t>
      </w:r>
      <w:r w:rsidR="00776443">
        <w:rPr>
          <w:rFonts w:eastAsiaTheme="minorEastAsia"/>
          <w:lang w:eastAsia="zh-CN"/>
        </w:rPr>
        <w:t>Evaluation</w:t>
      </w:r>
      <w:r>
        <w:rPr>
          <w:rFonts w:eastAsiaTheme="minorEastAsia"/>
          <w:lang w:eastAsia="zh-CN"/>
        </w:rPr>
        <w:t xml:space="preserve"> assumption for RAT dependent positioning</w:t>
      </w:r>
      <w:r w:rsidR="00C35735">
        <w:rPr>
          <w:rFonts w:eastAsiaTheme="minorEastAsia"/>
          <w:lang w:eastAsia="zh-CN"/>
        </w:rPr>
        <w:t xml:space="preserve"> study</w:t>
      </w:r>
      <w:r>
        <w:rPr>
          <w:rFonts w:eastAsiaTheme="minorEastAsia"/>
          <w:lang w:eastAsia="zh-CN"/>
        </w:rPr>
        <w:t xml:space="preserve"> in NTN</w:t>
      </w:r>
    </w:p>
    <w:tbl>
      <w:tblPr>
        <w:tblW w:w="944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10"/>
        <w:gridCol w:w="6030"/>
      </w:tblGrid>
      <w:tr w:rsidR="008B078B" w:rsidRPr="008B078B" w14:paraId="5F14724D" w14:textId="77777777" w:rsidTr="00066338">
        <w:trPr>
          <w:trHeight w:val="230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394B5222" w14:textId="77777777" w:rsidR="008B078B" w:rsidRPr="008B078B" w:rsidRDefault="008B078B" w:rsidP="008B078B">
            <w:pPr>
              <w:spacing w:beforeLines="0" w:before="120" w:after="0"/>
              <w:rPr>
                <w:szCs w:val="20"/>
                <w:lang w:eastAsia="zh-CN"/>
              </w:rPr>
            </w:pPr>
            <w:r w:rsidRPr="008B078B">
              <w:rPr>
                <w:bCs/>
                <w:color w:val="FFFFFF"/>
                <w:kern w:val="2"/>
                <w:szCs w:val="20"/>
                <w:lang w:eastAsia="zh-CN"/>
              </w:rPr>
              <w:t>Parameter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199AB4BD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bCs/>
                <w:color w:val="FFFFFF"/>
                <w:kern w:val="2"/>
                <w:szCs w:val="20"/>
                <w:lang w:eastAsia="zh-CN"/>
              </w:rPr>
              <w:t>Value</w:t>
            </w:r>
          </w:p>
        </w:tc>
      </w:tr>
      <w:tr w:rsidR="008B078B" w:rsidRPr="008B078B" w14:paraId="2AD5CC63" w14:textId="77777777" w:rsidTr="00066338">
        <w:trPr>
          <w:trHeight w:val="208"/>
          <w:jc w:val="center"/>
        </w:trPr>
        <w:tc>
          <w:tcPr>
            <w:tcW w:w="341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2E71E44B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bCs/>
                <w:color w:val="FFFFFF"/>
                <w:kern w:val="2"/>
                <w:szCs w:val="20"/>
                <w:lang w:eastAsia="zh-CN"/>
              </w:rPr>
              <w:t>Scenarios and channel model</w:t>
            </w:r>
          </w:p>
        </w:tc>
        <w:tc>
          <w:tcPr>
            <w:tcW w:w="603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624FCF6F" w14:textId="133CBDC2" w:rsidR="008B078B" w:rsidRPr="00EE7FBF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proofErr w:type="spellStart"/>
            <w:r w:rsidRPr="008B078B">
              <w:rPr>
                <w:color w:val="000000"/>
                <w:kern w:val="2"/>
                <w:szCs w:val="20"/>
                <w:lang w:eastAsia="zh-CN"/>
              </w:rPr>
              <w:t>RMa</w:t>
            </w:r>
            <w:proofErr w:type="spellEnd"/>
            <w:r w:rsidRPr="008B078B">
              <w:rPr>
                <w:color w:val="000000"/>
                <w:kern w:val="2"/>
                <w:szCs w:val="20"/>
                <w:lang w:eastAsia="zh-CN"/>
              </w:rPr>
              <w:t>, suburban</w:t>
            </w:r>
          </w:p>
        </w:tc>
      </w:tr>
      <w:tr w:rsidR="008B078B" w:rsidRPr="008B078B" w14:paraId="7B12A67F" w14:textId="77777777" w:rsidTr="00066338">
        <w:trPr>
          <w:trHeight w:val="208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670EBD7E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bCs/>
                <w:color w:val="FFFFFF"/>
                <w:kern w:val="2"/>
                <w:szCs w:val="20"/>
                <w:lang w:eastAsia="zh-CN"/>
              </w:rPr>
              <w:t>Carrier frequency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3B886836" w14:textId="74FAD9A2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color w:val="000000"/>
                <w:kern w:val="2"/>
                <w:szCs w:val="20"/>
                <w:lang w:eastAsia="zh-CN"/>
              </w:rPr>
              <w:t>2GHz</w:t>
            </w:r>
            <w:r w:rsidR="00D46DB5">
              <w:rPr>
                <w:color w:val="000000"/>
                <w:kern w:val="2"/>
                <w:szCs w:val="20"/>
                <w:lang w:eastAsia="zh-CN"/>
              </w:rPr>
              <w:t>, S</w:t>
            </w:r>
            <w:r w:rsidR="00591C63">
              <w:rPr>
                <w:color w:val="000000"/>
                <w:kern w:val="2"/>
                <w:szCs w:val="20"/>
                <w:lang w:eastAsia="zh-CN"/>
              </w:rPr>
              <w:t>-</w:t>
            </w:r>
            <w:r w:rsidR="00D46DB5">
              <w:rPr>
                <w:color w:val="000000"/>
                <w:kern w:val="2"/>
                <w:szCs w:val="20"/>
                <w:lang w:eastAsia="zh-CN"/>
              </w:rPr>
              <w:t>band</w:t>
            </w:r>
          </w:p>
        </w:tc>
      </w:tr>
      <w:tr w:rsidR="008B078B" w:rsidRPr="008B078B" w14:paraId="7374DF74" w14:textId="77777777" w:rsidTr="00066338">
        <w:trPr>
          <w:trHeight w:val="208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158A4FE6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bCs/>
                <w:color w:val="FFFFFF"/>
                <w:kern w:val="2"/>
                <w:szCs w:val="20"/>
                <w:lang w:eastAsia="zh-CN"/>
              </w:rPr>
              <w:t>Satellite altitude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7627E479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color w:val="000000"/>
                <w:kern w:val="2"/>
                <w:szCs w:val="20"/>
                <w:lang w:eastAsia="zh-CN"/>
              </w:rPr>
              <w:t>600km, set 1 and set 2</w:t>
            </w:r>
          </w:p>
        </w:tc>
      </w:tr>
      <w:tr w:rsidR="008B078B" w:rsidRPr="008B078B" w14:paraId="604104D5" w14:textId="77777777" w:rsidTr="00066338">
        <w:trPr>
          <w:trHeight w:val="208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65AD5BC0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bCs/>
                <w:color w:val="FFFFFF"/>
                <w:kern w:val="2"/>
                <w:szCs w:val="20"/>
                <w:lang w:eastAsia="zh-CN"/>
              </w:rPr>
              <w:t>Frequency band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46A5C345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color w:val="000000"/>
                <w:kern w:val="2"/>
                <w:szCs w:val="20"/>
                <w:lang w:eastAsia="zh-CN"/>
              </w:rPr>
              <w:t>5MHz</w:t>
            </w:r>
          </w:p>
        </w:tc>
      </w:tr>
      <w:tr w:rsidR="008B078B" w:rsidRPr="008B078B" w14:paraId="629ECAD1" w14:textId="77777777" w:rsidTr="00066338">
        <w:trPr>
          <w:trHeight w:val="208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39634642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bCs/>
                <w:color w:val="FFFFFF"/>
                <w:kern w:val="2"/>
                <w:szCs w:val="20"/>
                <w:lang w:eastAsia="zh-CN"/>
              </w:rPr>
              <w:t>SCS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308B1484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color w:val="000000"/>
                <w:kern w:val="2"/>
                <w:szCs w:val="20"/>
                <w:lang w:eastAsia="zh-CN"/>
              </w:rPr>
              <w:t>15kHz</w:t>
            </w:r>
          </w:p>
        </w:tc>
      </w:tr>
      <w:tr w:rsidR="008B078B" w:rsidRPr="008B078B" w14:paraId="2DCE8792" w14:textId="77777777" w:rsidTr="00066338">
        <w:trPr>
          <w:trHeight w:val="25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00D79CFB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bCs/>
                <w:color w:val="FFFFFF"/>
                <w:kern w:val="2"/>
                <w:szCs w:val="20"/>
                <w:lang w:eastAsia="zh-CN"/>
              </w:rPr>
              <w:t>Number of measurements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6AADEF9F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color w:val="000000"/>
                <w:kern w:val="2"/>
                <w:szCs w:val="20"/>
                <w:lang w:eastAsia="zh-CN"/>
              </w:rPr>
              <w:t>4</w:t>
            </w:r>
          </w:p>
        </w:tc>
      </w:tr>
      <w:tr w:rsidR="008B078B" w:rsidRPr="008B078B" w14:paraId="616A7ABC" w14:textId="77777777" w:rsidTr="00066338">
        <w:trPr>
          <w:trHeight w:val="734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6733C50D" w14:textId="152E755B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bCs/>
                <w:color w:val="FFFFFF"/>
                <w:kern w:val="2"/>
                <w:szCs w:val="20"/>
                <w:lang w:eastAsia="zh-CN"/>
              </w:rPr>
              <w:lastRenderedPageBreak/>
              <w:t>Measurement time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481B7BD5" w14:textId="282D90D0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color w:val="000000"/>
                <w:kern w:val="2"/>
                <w:szCs w:val="20"/>
                <w:lang w:eastAsia="zh-CN"/>
              </w:rPr>
              <w:t>initial measurement time and satellite position are random</w:t>
            </w:r>
            <w:r w:rsidR="00FE2CA2">
              <w:rPr>
                <w:color w:val="000000"/>
                <w:kern w:val="2"/>
                <w:szCs w:val="20"/>
                <w:lang w:eastAsia="zh-CN"/>
              </w:rPr>
              <w:t>,</w:t>
            </w:r>
            <w:r w:rsidRPr="008B078B">
              <w:rPr>
                <w:color w:val="000000"/>
                <w:kern w:val="2"/>
                <w:szCs w:val="20"/>
                <w:lang w:eastAsia="zh-CN"/>
              </w:rPr>
              <w:t xml:space="preserve"> remaining measurement time and satellite positions are determined based on a measurement time gap and the satellite speed</w:t>
            </w:r>
          </w:p>
        </w:tc>
      </w:tr>
      <w:tr w:rsidR="008B078B" w:rsidRPr="008B078B" w14:paraId="71248255" w14:textId="77777777" w:rsidTr="00066338">
        <w:trPr>
          <w:trHeight w:val="86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4CF36EC4" w14:textId="77777777" w:rsidR="008B078B" w:rsidRPr="00066338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066338">
              <w:rPr>
                <w:bCs/>
                <w:color w:val="FFFFFF"/>
                <w:kern w:val="2"/>
                <w:szCs w:val="20"/>
                <w:lang w:eastAsia="zh-CN"/>
              </w:rPr>
              <w:t>Measurement time gap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31ED2155" w14:textId="077FBFCD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color w:val="000000"/>
                <w:kern w:val="2"/>
                <w:szCs w:val="20"/>
                <w:lang w:eastAsia="zh-CN"/>
              </w:rPr>
              <w:t>30</w:t>
            </w:r>
            <w:r w:rsidR="001D7657">
              <w:rPr>
                <w:color w:val="000000"/>
                <w:kern w:val="2"/>
                <w:szCs w:val="20"/>
                <w:lang w:eastAsia="zh-CN"/>
              </w:rPr>
              <w:t>s</w:t>
            </w:r>
            <w:r w:rsidRPr="008B078B">
              <w:rPr>
                <w:color w:val="000000"/>
                <w:kern w:val="2"/>
                <w:szCs w:val="20"/>
                <w:lang w:eastAsia="zh-CN"/>
              </w:rPr>
              <w:t>,</w:t>
            </w:r>
            <w:r w:rsidR="001D7657">
              <w:rPr>
                <w:color w:val="000000"/>
                <w:kern w:val="2"/>
                <w:szCs w:val="20"/>
                <w:lang w:eastAsia="zh-CN"/>
              </w:rPr>
              <w:t xml:space="preserve"> </w:t>
            </w:r>
            <w:r w:rsidRPr="008B078B">
              <w:rPr>
                <w:color w:val="000000"/>
                <w:kern w:val="2"/>
                <w:szCs w:val="20"/>
                <w:lang w:eastAsia="zh-CN"/>
              </w:rPr>
              <w:t>60s</w:t>
            </w:r>
            <w:r w:rsidR="00E34D86">
              <w:rPr>
                <w:color w:val="000000"/>
                <w:kern w:val="2"/>
                <w:szCs w:val="20"/>
                <w:lang w:eastAsia="zh-CN"/>
              </w:rPr>
              <w:t>, 80</w:t>
            </w:r>
            <w:r w:rsidR="00AD7573">
              <w:rPr>
                <w:color w:val="000000"/>
                <w:kern w:val="2"/>
                <w:szCs w:val="20"/>
                <w:lang w:eastAsia="zh-CN"/>
              </w:rPr>
              <w:t>s</w:t>
            </w:r>
            <w:r w:rsidR="00E34D86">
              <w:rPr>
                <w:color w:val="000000"/>
                <w:kern w:val="2"/>
                <w:szCs w:val="20"/>
                <w:lang w:eastAsia="zh-CN"/>
              </w:rPr>
              <w:t>, 100</w:t>
            </w:r>
            <w:r w:rsidR="00AD7573">
              <w:rPr>
                <w:color w:val="000000"/>
                <w:kern w:val="2"/>
                <w:szCs w:val="20"/>
                <w:lang w:eastAsia="zh-CN"/>
              </w:rPr>
              <w:t>s</w:t>
            </w:r>
            <w:r w:rsidR="00E34D86">
              <w:rPr>
                <w:color w:val="000000"/>
                <w:kern w:val="2"/>
                <w:szCs w:val="20"/>
                <w:lang w:eastAsia="zh-CN"/>
              </w:rPr>
              <w:t>, 120</w:t>
            </w:r>
            <w:r w:rsidR="00AD7573">
              <w:rPr>
                <w:color w:val="000000"/>
                <w:kern w:val="2"/>
                <w:szCs w:val="20"/>
                <w:lang w:eastAsia="zh-CN"/>
              </w:rPr>
              <w:t>s</w:t>
            </w:r>
          </w:p>
        </w:tc>
      </w:tr>
      <w:tr w:rsidR="008B078B" w:rsidRPr="008B078B" w14:paraId="02D0EEE6" w14:textId="77777777" w:rsidTr="00066338">
        <w:trPr>
          <w:trHeight w:val="113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20A8E985" w14:textId="77777777" w:rsidR="008B078B" w:rsidRPr="00066338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066338">
              <w:rPr>
                <w:bCs/>
                <w:color w:val="FFFFFF"/>
                <w:kern w:val="2"/>
                <w:szCs w:val="20"/>
                <w:lang w:eastAsia="zh-CN"/>
              </w:rPr>
              <w:t>User selection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0B1369DD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color w:val="000000"/>
                <w:kern w:val="2"/>
                <w:szCs w:val="20"/>
                <w:lang w:eastAsia="zh-CN"/>
              </w:rPr>
              <w:t>The distance between satellite and UE in x axis is no more than 10km.</w:t>
            </w:r>
          </w:p>
        </w:tc>
      </w:tr>
      <w:tr w:rsidR="008B078B" w:rsidRPr="008B078B" w14:paraId="5176971F" w14:textId="77777777" w:rsidTr="00066338">
        <w:trPr>
          <w:trHeight w:val="25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24699618" w14:textId="77777777" w:rsidR="008B078B" w:rsidRPr="00066338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066338">
              <w:rPr>
                <w:bCs/>
                <w:color w:val="FFFFFF"/>
                <w:kern w:val="2"/>
                <w:szCs w:val="20"/>
                <w:lang w:eastAsia="zh-CN"/>
              </w:rPr>
              <w:t>Cell mode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01AFD477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color w:val="000000"/>
                <w:kern w:val="2"/>
                <w:szCs w:val="20"/>
                <w:lang w:eastAsia="zh-CN"/>
              </w:rPr>
              <w:t>Earth moving cell</w:t>
            </w:r>
          </w:p>
        </w:tc>
      </w:tr>
      <w:tr w:rsidR="008B078B" w:rsidRPr="008B078B" w14:paraId="4E7C679E" w14:textId="77777777" w:rsidTr="00066338">
        <w:trPr>
          <w:trHeight w:val="435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4D905B74" w14:textId="77777777" w:rsidR="008B078B" w:rsidRPr="00066338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066338">
              <w:rPr>
                <w:bCs/>
                <w:color w:val="FFFFFF"/>
                <w:kern w:val="2"/>
                <w:szCs w:val="20"/>
                <w:lang w:eastAsia="zh-CN"/>
              </w:rPr>
              <w:t>Beam selection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36113DCB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color w:val="000000"/>
                <w:kern w:val="2"/>
                <w:szCs w:val="20"/>
                <w:lang w:eastAsia="zh-CN"/>
              </w:rPr>
              <w:t>Beam selection is only performed for the first measurement, same beam is assumed for the following measurements.</w:t>
            </w:r>
          </w:p>
        </w:tc>
      </w:tr>
      <w:tr w:rsidR="008B078B" w:rsidRPr="008B078B" w14:paraId="0FE971AD" w14:textId="77777777" w:rsidTr="00066338">
        <w:trPr>
          <w:trHeight w:val="295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159FEE32" w14:textId="77777777" w:rsidR="008B078B" w:rsidRPr="00066338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066338">
              <w:rPr>
                <w:bCs/>
                <w:color w:val="FFFFFF"/>
                <w:kern w:val="2"/>
                <w:szCs w:val="20"/>
                <w:lang w:eastAsia="zh-CN"/>
              </w:rPr>
              <w:t>Satellite gateway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3381A6D1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bookmarkStart w:id="6" w:name="_Hlk111018731"/>
            <w:r w:rsidRPr="008B078B">
              <w:rPr>
                <w:color w:val="000000"/>
                <w:kern w:val="2"/>
                <w:szCs w:val="20"/>
                <w:lang w:eastAsia="zh-CN"/>
              </w:rPr>
              <w:t>Satellite gateway is assumed not changed during all measurement time.</w:t>
            </w:r>
            <w:bookmarkEnd w:id="6"/>
          </w:p>
        </w:tc>
      </w:tr>
      <w:tr w:rsidR="008B078B" w:rsidRPr="008B078B" w14:paraId="3537E688" w14:textId="77777777" w:rsidTr="00066338">
        <w:trPr>
          <w:trHeight w:val="417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09BAB3D9" w14:textId="77777777" w:rsidR="008B078B" w:rsidRPr="00066338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066338">
              <w:rPr>
                <w:bCs/>
                <w:color w:val="FFFFFF"/>
                <w:kern w:val="2"/>
                <w:szCs w:val="20"/>
                <w:lang w:eastAsia="zh-CN"/>
              </w:rPr>
              <w:t>Feed link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5A922F92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color w:val="000000"/>
                <w:kern w:val="2"/>
                <w:szCs w:val="20"/>
                <w:lang w:eastAsia="zh-CN"/>
              </w:rPr>
              <w:t>Only propagation delay is considered on feed link, which is based on positions of the gateway and the satellite</w:t>
            </w:r>
          </w:p>
        </w:tc>
      </w:tr>
      <w:tr w:rsidR="008B078B" w:rsidRPr="008B078B" w14:paraId="72A21BB4" w14:textId="77777777" w:rsidTr="00066338">
        <w:trPr>
          <w:trHeight w:val="208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3C93B7DD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rFonts w:eastAsia="等线"/>
                <w:bCs/>
                <w:color w:val="FFFFFF"/>
                <w:kern w:val="2"/>
                <w:szCs w:val="20"/>
                <w:lang w:eastAsia="zh-CN"/>
              </w:rPr>
              <w:t>Antenna pattern sat. side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0A016591" w14:textId="4083214F" w:rsidR="008B078B" w:rsidRPr="008B078B" w:rsidRDefault="00A8644C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066338">
              <w:rPr>
                <w:color w:val="000000"/>
                <w:kern w:val="2"/>
                <w:szCs w:val="20"/>
                <w:lang w:eastAsia="zh-CN"/>
              </w:rPr>
              <w:t xml:space="preserve">Bessel function and circular </w:t>
            </w:r>
            <w:r w:rsidR="00C53D8A" w:rsidRPr="00B376C7">
              <w:rPr>
                <w:color w:val="000000"/>
                <w:kern w:val="2"/>
                <w:szCs w:val="20"/>
                <w:lang w:eastAsia="zh-CN"/>
              </w:rPr>
              <w:t>polari</w:t>
            </w:r>
            <w:r w:rsidR="00C53D8A">
              <w:rPr>
                <w:color w:val="000000"/>
                <w:kern w:val="2"/>
                <w:szCs w:val="20"/>
                <w:lang w:eastAsia="zh-CN"/>
              </w:rPr>
              <w:t>z</w:t>
            </w:r>
            <w:r w:rsidR="00C53D8A" w:rsidRPr="00B376C7">
              <w:rPr>
                <w:color w:val="000000"/>
                <w:kern w:val="2"/>
                <w:szCs w:val="20"/>
                <w:lang w:eastAsia="zh-CN"/>
              </w:rPr>
              <w:t>ation</w:t>
            </w:r>
            <w:r w:rsidR="00B376C7" w:rsidRPr="00066338">
              <w:rPr>
                <w:color w:val="000000"/>
                <w:kern w:val="2"/>
                <w:szCs w:val="20"/>
                <w:lang w:eastAsia="zh-CN"/>
              </w:rPr>
              <w:t xml:space="preserve"> according to section 6.4.1 of 38.811 v15.4.0</w:t>
            </w:r>
            <w:r w:rsidR="00B376C7" w:rsidRPr="00B376C7" w:rsidDel="00B3306C">
              <w:rPr>
                <w:rFonts w:eastAsiaTheme="minorEastAsia" w:hint="eastAsia"/>
              </w:rPr>
              <w:t xml:space="preserve"> </w:t>
            </w:r>
          </w:p>
        </w:tc>
      </w:tr>
      <w:tr w:rsidR="008B078B" w:rsidRPr="008B078B" w14:paraId="251CE609" w14:textId="77777777" w:rsidTr="00066338">
        <w:trPr>
          <w:trHeight w:val="208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500DB2CA" w14:textId="0AAA3864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bCs/>
                <w:color w:val="FFFFFF"/>
                <w:kern w:val="2"/>
                <w:szCs w:val="20"/>
                <w:lang w:eastAsia="zh-CN"/>
              </w:rPr>
              <w:t>Antenna directional gain sat. side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3890C686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color w:val="000000"/>
                <w:kern w:val="2"/>
                <w:szCs w:val="20"/>
                <w:lang w:eastAsia="zh-CN"/>
              </w:rPr>
              <w:t>TR 38.901, 3 sectors</w:t>
            </w:r>
            <w:r w:rsidRPr="008B078B">
              <w:rPr>
                <w:rFonts w:eastAsia="宋体"/>
                <w:color w:val="000000"/>
                <w:kern w:val="2"/>
                <w:szCs w:val="20"/>
                <w:lang w:eastAsia="zh-CN"/>
              </w:rPr>
              <w:t>，</w:t>
            </w:r>
            <w:r w:rsidRPr="008B078B">
              <w:rPr>
                <w:color w:val="000000"/>
                <w:kern w:val="2"/>
                <w:szCs w:val="20"/>
                <w:lang w:eastAsia="zh-CN"/>
              </w:rPr>
              <w:t>8dBi</w:t>
            </w:r>
          </w:p>
        </w:tc>
      </w:tr>
      <w:tr w:rsidR="008B078B" w:rsidRPr="008B078B" w14:paraId="3C803BF3" w14:textId="77777777" w:rsidTr="00066338">
        <w:trPr>
          <w:trHeight w:val="208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60B1BB90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rFonts w:eastAsia="等线"/>
                <w:bCs/>
                <w:color w:val="FFFFFF"/>
                <w:kern w:val="2"/>
                <w:szCs w:val="20"/>
                <w:lang w:eastAsia="zh-CN"/>
              </w:rPr>
              <w:t>Antenna pattern UE side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1D756A6B" w14:textId="27C2BC3C" w:rsidR="008B078B" w:rsidRPr="008B078B" w:rsidRDefault="003059BA" w:rsidP="008B078B">
            <w:pPr>
              <w:spacing w:beforeLines="0" w:before="0" w:after="0"/>
              <w:rPr>
                <w:rFonts w:eastAsiaTheme="minorEastAsia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kern w:val="2"/>
                <w:szCs w:val="20"/>
                <w:lang w:eastAsia="zh-CN"/>
              </w:rPr>
              <w:t>(</w:t>
            </w:r>
            <w:r w:rsidR="008B078B" w:rsidRPr="008B078B">
              <w:rPr>
                <w:color w:val="000000"/>
                <w:kern w:val="2"/>
                <w:szCs w:val="20"/>
                <w:lang w:eastAsia="zh-CN"/>
              </w:rPr>
              <w:t xml:space="preserve">M,N,P, Mg, Ng; </w:t>
            </w:r>
            <w:proofErr w:type="spellStart"/>
            <w:r w:rsidR="008B078B" w:rsidRPr="008B078B">
              <w:rPr>
                <w:color w:val="000000"/>
                <w:kern w:val="2"/>
                <w:szCs w:val="20"/>
                <w:lang w:eastAsia="zh-CN"/>
              </w:rPr>
              <w:t>Mp</w:t>
            </w:r>
            <w:proofErr w:type="spellEnd"/>
            <w:r w:rsidR="008B078B" w:rsidRPr="008B078B">
              <w:rPr>
                <w:color w:val="000000"/>
                <w:kern w:val="2"/>
                <w:szCs w:val="20"/>
                <w:lang w:eastAsia="zh-CN"/>
              </w:rPr>
              <w:t>, Np</w:t>
            </w:r>
            <w:r>
              <w:rPr>
                <w:rFonts w:eastAsiaTheme="minorEastAsia" w:hint="eastAsia"/>
                <w:color w:val="000000"/>
                <w:kern w:val="2"/>
                <w:szCs w:val="20"/>
                <w:lang w:eastAsia="zh-CN"/>
              </w:rPr>
              <w:t>)</w:t>
            </w:r>
            <w:r>
              <w:rPr>
                <w:rFonts w:eastAsiaTheme="minorEastAsia"/>
                <w:color w:val="000000"/>
                <w:kern w:val="2"/>
                <w:szCs w:val="20"/>
                <w:lang w:eastAsia="zh-CN"/>
              </w:rPr>
              <w:t xml:space="preserve"> </w:t>
            </w:r>
            <w:r w:rsidR="008B078B" w:rsidRPr="008B078B">
              <w:rPr>
                <w:color w:val="000000"/>
                <w:kern w:val="2"/>
                <w:szCs w:val="20"/>
                <w:lang w:eastAsia="zh-CN"/>
              </w:rPr>
              <w:t>=</w:t>
            </w:r>
            <w:r w:rsidR="001078E4">
              <w:rPr>
                <w:color w:val="000000"/>
                <w:kern w:val="2"/>
                <w:szCs w:val="20"/>
                <w:lang w:eastAsia="zh-CN"/>
              </w:rPr>
              <w:t xml:space="preserve"> </w:t>
            </w:r>
            <w:r w:rsidR="001078E4">
              <w:rPr>
                <w:rFonts w:eastAsiaTheme="minorEastAsia" w:hint="eastAsia"/>
                <w:color w:val="000000"/>
                <w:kern w:val="2"/>
                <w:szCs w:val="20"/>
                <w:lang w:eastAsia="zh-CN"/>
              </w:rPr>
              <w:t>(</w:t>
            </w:r>
            <w:r w:rsidR="008B078B" w:rsidRPr="008B078B">
              <w:rPr>
                <w:color w:val="000000"/>
                <w:kern w:val="2"/>
                <w:szCs w:val="20"/>
                <w:lang w:eastAsia="zh-CN"/>
              </w:rPr>
              <w:t>1,1,2,1,1,1,1</w:t>
            </w:r>
            <w:r w:rsidR="001078E4">
              <w:rPr>
                <w:color w:val="000000"/>
                <w:kern w:val="2"/>
                <w:szCs w:val="20"/>
                <w:lang w:eastAsia="zh-CN"/>
              </w:rPr>
              <w:t>)</w:t>
            </w:r>
          </w:p>
        </w:tc>
      </w:tr>
      <w:tr w:rsidR="008B078B" w:rsidRPr="008B078B" w14:paraId="5B34F4D9" w14:textId="77777777" w:rsidTr="00066338">
        <w:trPr>
          <w:trHeight w:val="252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1E88B225" w14:textId="2A0058D0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bCs/>
                <w:color w:val="FFFFFF"/>
                <w:kern w:val="2"/>
                <w:szCs w:val="20"/>
                <w:lang w:eastAsia="zh-CN"/>
              </w:rPr>
              <w:t>Antenna directional gain UE side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7D26F940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color w:val="000000"/>
                <w:kern w:val="2"/>
                <w:szCs w:val="20"/>
                <w:lang w:eastAsia="zh-CN"/>
              </w:rPr>
              <w:t>Omni directional</w:t>
            </w:r>
            <w:r w:rsidRPr="008B078B">
              <w:rPr>
                <w:rFonts w:eastAsia="宋体"/>
                <w:color w:val="000000"/>
                <w:kern w:val="2"/>
                <w:szCs w:val="20"/>
                <w:lang w:eastAsia="zh-CN"/>
              </w:rPr>
              <w:t>，</w:t>
            </w:r>
            <w:r w:rsidRPr="008B078B">
              <w:rPr>
                <w:color w:val="000000"/>
                <w:kern w:val="2"/>
                <w:szCs w:val="20"/>
                <w:lang w:eastAsia="zh-CN"/>
              </w:rPr>
              <w:t>0dBi</w:t>
            </w:r>
          </w:p>
        </w:tc>
      </w:tr>
      <w:tr w:rsidR="008B078B" w:rsidRPr="008B078B" w14:paraId="34A669FF" w14:textId="77777777" w:rsidTr="00066338">
        <w:trPr>
          <w:trHeight w:val="208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19A2188E" w14:textId="4F8ED7B4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bCs/>
                <w:color w:val="FFFFFF"/>
                <w:kern w:val="2"/>
                <w:szCs w:val="20"/>
                <w:lang w:eastAsia="zh-CN"/>
              </w:rPr>
              <w:t>Indoor/outdoor</w:t>
            </w:r>
            <w:r w:rsidR="00E53248">
              <w:rPr>
                <w:bCs/>
                <w:color w:val="FFFFFF"/>
                <w:kern w:val="2"/>
                <w:szCs w:val="20"/>
                <w:lang w:eastAsia="zh-CN"/>
              </w:rPr>
              <w:t xml:space="preserve">, </w:t>
            </w:r>
            <w:r w:rsidRPr="008B078B">
              <w:rPr>
                <w:bCs/>
                <w:color w:val="FFFFFF"/>
                <w:kern w:val="2"/>
                <w:szCs w:val="20"/>
                <w:lang w:eastAsia="zh-CN"/>
              </w:rPr>
              <w:t>UE altitude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7A94AC64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rFonts w:eastAsia="等线"/>
                <w:color w:val="000000"/>
                <w:kern w:val="2"/>
                <w:szCs w:val="20"/>
                <w:lang w:eastAsia="zh-CN"/>
              </w:rPr>
              <w:t>Outdoor, 1.5m</w:t>
            </w:r>
          </w:p>
        </w:tc>
      </w:tr>
      <w:tr w:rsidR="008B078B" w:rsidRPr="008B078B" w14:paraId="122178D0" w14:textId="77777777" w:rsidTr="00066338">
        <w:trPr>
          <w:trHeight w:val="220"/>
          <w:jc w:val="center"/>
        </w:trPr>
        <w:tc>
          <w:tcPr>
            <w:tcW w:w="341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6F3D243D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rFonts w:eastAsia="等线"/>
                <w:bCs/>
                <w:color w:val="FFFFFF"/>
                <w:kern w:val="2"/>
                <w:szCs w:val="20"/>
                <w:lang w:eastAsia="zh-CN"/>
              </w:rPr>
              <w:t>UE speed</w:t>
            </w:r>
          </w:p>
        </w:tc>
        <w:tc>
          <w:tcPr>
            <w:tcW w:w="60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17A438BD" w14:textId="77777777" w:rsidR="008B078B" w:rsidRPr="008B078B" w:rsidRDefault="008B078B" w:rsidP="008B078B">
            <w:pPr>
              <w:spacing w:beforeLines="0" w:before="0" w:after="0"/>
              <w:rPr>
                <w:szCs w:val="20"/>
                <w:lang w:eastAsia="zh-CN"/>
              </w:rPr>
            </w:pPr>
            <w:r w:rsidRPr="008B078B">
              <w:rPr>
                <w:rFonts w:eastAsia="等线"/>
                <w:color w:val="000000"/>
                <w:kern w:val="2"/>
                <w:szCs w:val="20"/>
                <w:lang w:eastAsia="zh-CN"/>
              </w:rPr>
              <w:t>3km/h</w:t>
            </w:r>
          </w:p>
        </w:tc>
      </w:tr>
    </w:tbl>
    <w:p w14:paraId="0AACD6D3" w14:textId="77777777" w:rsidR="009257E7" w:rsidRDefault="009257E7" w:rsidP="007424EB">
      <w:pPr>
        <w:spacing w:beforeLines="0" w:before="0" w:after="0" w:line="257" w:lineRule="auto"/>
        <w:rPr>
          <w:rFonts w:eastAsiaTheme="minorEastAsia"/>
          <w:lang w:eastAsia="zh-CN"/>
        </w:rPr>
      </w:pPr>
    </w:p>
    <w:p w14:paraId="08C0F08C" w14:textId="7CBD7134" w:rsidR="007424EB" w:rsidRDefault="009257E7" w:rsidP="00066338">
      <w:pPr>
        <w:spacing w:beforeLines="0" w:before="0" w:after="0"/>
        <w:rPr>
          <w:rFonts w:eastAsiaTheme="minorEastAsia"/>
        </w:rPr>
      </w:pPr>
      <w:r>
        <w:rPr>
          <w:rFonts w:eastAsiaTheme="minorEastAsia"/>
          <w:lang w:eastAsia="zh-CN"/>
        </w:rPr>
        <w:t>According to above</w:t>
      </w:r>
      <w:r w:rsidR="008D0688">
        <w:rPr>
          <w:rFonts w:eastAsiaTheme="minorEastAsia"/>
        </w:rPr>
        <w:t>,</w:t>
      </w:r>
      <w:r w:rsidR="007424EB">
        <w:rPr>
          <w:rFonts w:eastAsiaTheme="minorEastAsia"/>
        </w:rPr>
        <w:t xml:space="preserve"> we have following proposal.</w:t>
      </w:r>
    </w:p>
    <w:p w14:paraId="7810AAC9" w14:textId="49CF28C4" w:rsidR="007424EB" w:rsidRPr="00C702FF" w:rsidRDefault="007424EB" w:rsidP="00066338">
      <w:pPr>
        <w:spacing w:beforeLines="100" w:before="240"/>
        <w:rPr>
          <w:rFonts w:eastAsiaTheme="minorEastAsia"/>
          <w:b/>
          <w:i/>
          <w:lang w:eastAsia="zh-CN"/>
        </w:rPr>
      </w:pPr>
      <w:r w:rsidRPr="00C702FF">
        <w:rPr>
          <w:rFonts w:eastAsiaTheme="minorEastAsia"/>
          <w:b/>
          <w:i/>
          <w:lang w:eastAsia="zh-CN"/>
        </w:rPr>
        <w:t xml:space="preserve">Proposal </w:t>
      </w:r>
      <w:r w:rsidR="00CE62C9" w:rsidRPr="00C702FF">
        <w:rPr>
          <w:rFonts w:eastAsiaTheme="minorEastAsia"/>
          <w:b/>
          <w:i/>
          <w:lang w:eastAsia="zh-CN"/>
        </w:rPr>
        <w:t>2</w:t>
      </w:r>
      <w:r w:rsidRPr="00C702FF">
        <w:rPr>
          <w:rFonts w:eastAsiaTheme="minorEastAsia"/>
          <w:b/>
          <w:i/>
          <w:lang w:eastAsia="zh-CN"/>
        </w:rPr>
        <w:t>:</w:t>
      </w:r>
    </w:p>
    <w:p w14:paraId="7F3DABD5" w14:textId="23A2C1C7" w:rsidR="007424EB" w:rsidRPr="00C702FF" w:rsidRDefault="009257E7" w:rsidP="004502DC">
      <w:pPr>
        <w:pStyle w:val="ListParagraph"/>
        <w:numPr>
          <w:ilvl w:val="0"/>
          <w:numId w:val="23"/>
        </w:numPr>
        <w:spacing w:beforeLines="0" w:before="0" w:after="240"/>
        <w:ind w:firstLineChars="0"/>
        <w:rPr>
          <w:rFonts w:ascii="Times New Roman" w:eastAsiaTheme="minorEastAsia" w:hAnsi="Times New Roman" w:cs="Times New Roman"/>
          <w:b/>
          <w:i/>
        </w:rPr>
      </w:pPr>
      <w:r w:rsidRPr="00C702FF">
        <w:rPr>
          <w:rFonts w:ascii="Times New Roman" w:eastAsiaTheme="minorEastAsia" w:hAnsi="Times New Roman" w:cs="Times New Roman"/>
          <w:b/>
          <w:i/>
        </w:rPr>
        <w:t xml:space="preserve">RAN1 </w:t>
      </w:r>
      <w:r w:rsidR="00B46C14" w:rsidRPr="00C702FF">
        <w:rPr>
          <w:rFonts w:ascii="Times New Roman" w:eastAsiaTheme="minorEastAsia" w:hAnsi="Times New Roman" w:cs="Times New Roman"/>
          <w:b/>
          <w:i/>
        </w:rPr>
        <w:t xml:space="preserve">should prioritize the </w:t>
      </w:r>
      <w:r w:rsidRPr="00C702FF">
        <w:rPr>
          <w:rFonts w:ascii="Times New Roman" w:eastAsiaTheme="minorEastAsia" w:hAnsi="Times New Roman" w:cs="Times New Roman"/>
          <w:b/>
          <w:i/>
        </w:rPr>
        <w:t>discuss</w:t>
      </w:r>
      <w:r w:rsidR="00B46C14" w:rsidRPr="00C702FF">
        <w:rPr>
          <w:rFonts w:ascii="Times New Roman" w:eastAsiaTheme="minorEastAsia" w:hAnsi="Times New Roman" w:cs="Times New Roman"/>
          <w:b/>
          <w:i/>
        </w:rPr>
        <w:t>ions</w:t>
      </w:r>
      <w:r w:rsidRPr="00C702FF">
        <w:rPr>
          <w:rFonts w:ascii="Times New Roman" w:eastAsiaTheme="minorEastAsia" w:hAnsi="Times New Roman" w:cs="Times New Roman"/>
          <w:b/>
          <w:i/>
        </w:rPr>
        <w:t xml:space="preserve"> on the assumptions for </w:t>
      </w:r>
      <w:r w:rsidR="00E91BB7" w:rsidRPr="00C702FF">
        <w:rPr>
          <w:rFonts w:ascii="Times New Roman" w:eastAsiaTheme="minorEastAsia" w:hAnsi="Times New Roman" w:cs="Times New Roman"/>
          <w:b/>
          <w:i/>
        </w:rPr>
        <w:t>moving</w:t>
      </w:r>
      <w:r w:rsidR="008F606F" w:rsidRPr="00C702FF">
        <w:rPr>
          <w:rFonts w:ascii="Times New Roman" w:eastAsiaTheme="minorEastAsia" w:hAnsi="Times New Roman" w:cs="Times New Roman"/>
          <w:b/>
          <w:i/>
        </w:rPr>
        <w:t xml:space="preserve"> satellite</w:t>
      </w:r>
      <w:r w:rsidR="00E91BB7" w:rsidRPr="00C702FF">
        <w:rPr>
          <w:rFonts w:ascii="Times New Roman" w:eastAsiaTheme="minorEastAsia" w:hAnsi="Times New Roman" w:cs="Times New Roman"/>
          <w:b/>
          <w:i/>
        </w:rPr>
        <w:t xml:space="preserve"> </w:t>
      </w:r>
      <w:r w:rsidRPr="00C702FF">
        <w:rPr>
          <w:rFonts w:ascii="Times New Roman" w:eastAsiaTheme="minorEastAsia" w:hAnsi="Times New Roman" w:cs="Times New Roman"/>
          <w:b/>
          <w:i/>
        </w:rPr>
        <w:t xml:space="preserve">channel generation to evaluate the accuracy of the </w:t>
      </w:r>
      <w:r w:rsidR="00664F01" w:rsidRPr="00C702FF">
        <w:rPr>
          <w:rFonts w:ascii="Times New Roman" w:eastAsiaTheme="minorEastAsia" w:hAnsi="Times New Roman" w:cs="Times New Roman"/>
          <w:b/>
          <w:i/>
        </w:rPr>
        <w:t>RAT dependent</w:t>
      </w:r>
      <w:r w:rsidRPr="00C702FF">
        <w:rPr>
          <w:rFonts w:ascii="Times New Roman" w:eastAsiaTheme="minorEastAsia" w:hAnsi="Times New Roman" w:cs="Times New Roman"/>
          <w:b/>
          <w:i/>
        </w:rPr>
        <w:t xml:space="preserve"> positioning in NTN</w:t>
      </w:r>
      <w:r w:rsidR="00B46C14" w:rsidRPr="00C702FF">
        <w:rPr>
          <w:rFonts w:ascii="Times New Roman" w:eastAsiaTheme="minorEastAsia" w:hAnsi="Times New Roman" w:cs="Times New Roman"/>
          <w:b/>
          <w:i/>
        </w:rPr>
        <w:t>, and assumptions</w:t>
      </w:r>
      <w:r w:rsidR="006A0B82" w:rsidRPr="00C702FF">
        <w:rPr>
          <w:rFonts w:ascii="Times New Roman" w:eastAsiaTheme="minorEastAsia" w:hAnsi="Times New Roman" w:cs="Times New Roman"/>
          <w:b/>
          <w:i/>
        </w:rPr>
        <w:t xml:space="preserve"> provided in Table 1</w:t>
      </w:r>
      <w:r w:rsidR="00E400A0" w:rsidRPr="00C702FF">
        <w:rPr>
          <w:rFonts w:ascii="Times New Roman" w:eastAsiaTheme="minorEastAsia" w:hAnsi="Times New Roman" w:cs="Times New Roman"/>
          <w:b/>
          <w:i/>
        </w:rPr>
        <w:t xml:space="preserve"> can be starting point</w:t>
      </w:r>
      <w:r w:rsidR="00A231B2" w:rsidRPr="00C702FF">
        <w:rPr>
          <w:rFonts w:ascii="Times New Roman" w:eastAsiaTheme="minorEastAsia" w:hAnsi="Times New Roman" w:cs="Times New Roman"/>
          <w:b/>
          <w:i/>
        </w:rPr>
        <w:t>.</w:t>
      </w:r>
    </w:p>
    <w:p w14:paraId="7F7E0ACD" w14:textId="16B394B7" w:rsidR="00A0793D" w:rsidRDefault="00A0793D" w:rsidP="00BB2F79">
      <w:pPr>
        <w:pStyle w:val="Heading2"/>
        <w:spacing w:before="120"/>
        <w:rPr>
          <w:rFonts w:eastAsiaTheme="minorEastAsia"/>
          <w:lang w:eastAsia="zh-CN"/>
        </w:rPr>
      </w:pPr>
      <w:r w:rsidRPr="00BB2F79">
        <w:rPr>
          <w:rFonts w:eastAsiaTheme="minorEastAsia" w:hint="eastAsia"/>
          <w:lang w:eastAsia="zh-CN"/>
        </w:rPr>
        <w:t>2.</w:t>
      </w:r>
      <w:r w:rsidR="00BB2F79">
        <w:rPr>
          <w:rFonts w:eastAsiaTheme="minorEastAsia"/>
          <w:lang w:eastAsia="zh-CN"/>
        </w:rPr>
        <w:t>2</w:t>
      </w:r>
      <w:r w:rsidR="00BB2F79">
        <w:rPr>
          <w:rFonts w:eastAsiaTheme="minorEastAsia"/>
          <w:lang w:eastAsia="zh-CN"/>
        </w:rPr>
        <w:tab/>
      </w:r>
      <w:r w:rsidR="009626B3">
        <w:rPr>
          <w:rFonts w:eastAsiaTheme="minorEastAsia"/>
          <w:lang w:eastAsia="zh-CN"/>
        </w:rPr>
        <w:t>Pos</w:t>
      </w:r>
      <w:r w:rsidR="00376CE3">
        <w:rPr>
          <w:rFonts w:eastAsiaTheme="minorEastAsia"/>
          <w:lang w:eastAsia="zh-CN"/>
        </w:rPr>
        <w:t>i</w:t>
      </w:r>
      <w:r w:rsidR="009626B3">
        <w:rPr>
          <w:rFonts w:eastAsiaTheme="minorEastAsia"/>
          <w:lang w:eastAsia="zh-CN"/>
        </w:rPr>
        <w:t>tioning metho</w:t>
      </w:r>
      <w:r w:rsidR="00946A28">
        <w:rPr>
          <w:rFonts w:eastAsiaTheme="minorEastAsia"/>
          <w:lang w:eastAsia="zh-CN"/>
        </w:rPr>
        <w:t>d</w:t>
      </w:r>
      <w:r w:rsidR="00D008ED">
        <w:rPr>
          <w:rFonts w:eastAsiaTheme="minorEastAsia"/>
          <w:lang w:eastAsia="zh-CN"/>
        </w:rPr>
        <w:t>s</w:t>
      </w:r>
    </w:p>
    <w:p w14:paraId="398AEFEB" w14:textId="3F76B9F6" w:rsidR="00B01BF5" w:rsidRDefault="00322C14" w:rsidP="00066338">
      <w:pPr>
        <w:spacing w:beforeLines="0" w:before="120" w:after="0"/>
        <w:rPr>
          <w:rFonts w:eastAsiaTheme="minorEastAsia"/>
        </w:rPr>
      </w:pPr>
      <w:r>
        <w:rPr>
          <w:rFonts w:eastAsiaTheme="minorEastAsia"/>
        </w:rPr>
        <w:t xml:space="preserve">Multiple positioning methods including network based </w:t>
      </w:r>
      <w:r w:rsidR="00993BCB">
        <w:rPr>
          <w:rFonts w:eastAsiaTheme="minorEastAsia" w:hint="eastAsia"/>
          <w:lang w:eastAsia="zh-CN"/>
        </w:rPr>
        <w:t>and</w:t>
      </w:r>
      <w:r>
        <w:rPr>
          <w:rFonts w:eastAsiaTheme="minorEastAsia"/>
        </w:rPr>
        <w:t xml:space="preserve"> UE based methods have been specified for UE positioning in </w:t>
      </w:r>
      <w:r>
        <w:rPr>
          <w:rFonts w:eastAsiaTheme="minorEastAsia" w:hint="eastAsia"/>
          <w:lang w:eastAsia="zh-CN"/>
        </w:rPr>
        <w:t>terr</w:t>
      </w:r>
      <w:r>
        <w:rPr>
          <w:rFonts w:eastAsiaTheme="minorEastAsia"/>
        </w:rPr>
        <w:t>estrial network</w:t>
      </w:r>
      <w:r w:rsidR="00AA21B6">
        <w:rPr>
          <w:rFonts w:eastAsiaTheme="minorEastAsia"/>
        </w:rPr>
        <w:t xml:space="preserve">. </w:t>
      </w:r>
    </w:p>
    <w:p w14:paraId="75CADE7B" w14:textId="22760306" w:rsidR="00322C14" w:rsidRDefault="00AA21B6" w:rsidP="00066338">
      <w:pPr>
        <w:spacing w:beforeLines="0" w:before="120" w:after="0"/>
        <w:rPr>
          <w:rFonts w:eastAsiaTheme="minorEastAsia"/>
        </w:rPr>
      </w:pPr>
      <w:r>
        <w:rPr>
          <w:rFonts w:eastAsiaTheme="minorEastAsia"/>
        </w:rPr>
        <w:t xml:space="preserve">Considering </w:t>
      </w:r>
      <w:r w:rsidR="00993BCB">
        <w:rPr>
          <w:rFonts w:eastAsiaTheme="minorEastAsia"/>
        </w:rPr>
        <w:t xml:space="preserve">the </w:t>
      </w:r>
      <w:r>
        <w:rPr>
          <w:rFonts w:eastAsiaTheme="minorEastAsia"/>
        </w:rPr>
        <w:t xml:space="preserve">limited TU, selecting one method from existing TN positioning method is preferred. </w:t>
      </w:r>
      <w:r w:rsidR="00DF5FC1">
        <w:rPr>
          <w:rFonts w:eastAsiaTheme="minorEastAsia"/>
        </w:rPr>
        <w:t>Among these existing positioning methods, t</w:t>
      </w:r>
      <w:r w:rsidR="007867F1">
        <w:rPr>
          <w:rFonts w:eastAsiaTheme="minorEastAsia"/>
        </w:rPr>
        <w:t xml:space="preserve">he positioning method based on angle may achieve a low accuracy since minor angle measurement error will introduce a huge positioning error on the ground. </w:t>
      </w:r>
      <w:r w:rsidR="00993BCB">
        <w:rPr>
          <w:rFonts w:eastAsiaTheme="minorEastAsia"/>
        </w:rPr>
        <w:t xml:space="preserve">Hence, </w:t>
      </w:r>
      <w:r w:rsidR="00DF5FC1">
        <w:rPr>
          <w:rFonts w:eastAsiaTheme="minorEastAsia"/>
        </w:rPr>
        <w:t xml:space="preserve">the methods </w:t>
      </w:r>
      <w:r w:rsidR="00DF5FC1" w:rsidRPr="00566938">
        <w:rPr>
          <w:rFonts w:eastAsiaTheme="minorEastAsia"/>
        </w:rPr>
        <w:t>that depend on angle, e.g., AOA or AOD</w:t>
      </w:r>
      <w:r w:rsidR="00DF5FC1">
        <w:rPr>
          <w:rFonts w:eastAsiaTheme="minorEastAsia"/>
        </w:rPr>
        <w:t xml:space="preserve"> method</w:t>
      </w:r>
      <w:r w:rsidR="00DF5FC1" w:rsidRPr="00566938">
        <w:rPr>
          <w:rFonts w:eastAsiaTheme="minorEastAsia"/>
        </w:rPr>
        <w:t>,  should be avoided</w:t>
      </w:r>
      <w:r w:rsidR="00DF5FC1">
        <w:rPr>
          <w:rFonts w:eastAsiaTheme="minorEastAsia"/>
        </w:rPr>
        <w:t xml:space="preserve">. </w:t>
      </w:r>
      <w:r w:rsidR="001E01E7">
        <w:rPr>
          <w:rFonts w:eastAsiaTheme="minorEastAsia" w:hint="eastAsia"/>
          <w:lang w:eastAsia="zh-CN"/>
        </w:rPr>
        <w:t>Furthermore</w:t>
      </w:r>
      <w:r w:rsidR="001E01E7">
        <w:rPr>
          <w:rFonts w:eastAsiaTheme="minorEastAsia"/>
          <w:lang w:eastAsia="zh-CN"/>
        </w:rPr>
        <w:t>, c</w:t>
      </w:r>
      <w:r w:rsidR="00C0628D" w:rsidRPr="007867F1">
        <w:rPr>
          <w:rFonts w:eastAsiaTheme="minorEastAsia"/>
        </w:rPr>
        <w:t xml:space="preserve">onsidering </w:t>
      </w:r>
      <w:r w:rsidR="003417E0">
        <w:rPr>
          <w:rFonts w:eastAsiaTheme="minorEastAsia"/>
        </w:rPr>
        <w:t xml:space="preserve">the </w:t>
      </w:r>
      <w:r w:rsidR="00C0628D" w:rsidRPr="007867F1">
        <w:rPr>
          <w:rFonts w:eastAsiaTheme="minorEastAsia"/>
        </w:rPr>
        <w:t xml:space="preserve">uplink coverage </w:t>
      </w:r>
      <w:r w:rsidR="003417E0">
        <w:rPr>
          <w:rFonts w:eastAsiaTheme="minorEastAsia"/>
        </w:rPr>
        <w:t>is normally worse than downlink coverage</w:t>
      </w:r>
      <w:r w:rsidR="00993BCB" w:rsidRPr="00066338">
        <w:rPr>
          <w:rFonts w:eastAsiaTheme="minorEastAsia"/>
        </w:rPr>
        <w:t xml:space="preserve">, it is not desirable to select positioning method </w:t>
      </w:r>
      <w:r w:rsidR="00741668">
        <w:rPr>
          <w:rFonts w:eastAsiaTheme="minorEastAsia"/>
        </w:rPr>
        <w:t xml:space="preserve">based on UL signal measurement </w:t>
      </w:r>
      <w:r w:rsidR="00993BCB" w:rsidRPr="00066338">
        <w:rPr>
          <w:rFonts w:eastAsiaTheme="minorEastAsia"/>
        </w:rPr>
        <w:t xml:space="preserve">for NTN network. </w:t>
      </w:r>
      <w:r w:rsidR="00D86A44">
        <w:rPr>
          <w:rFonts w:eastAsiaTheme="minorEastAsia"/>
        </w:rPr>
        <w:t>Therefore,</w:t>
      </w:r>
      <w:r w:rsidR="00741668">
        <w:rPr>
          <w:rFonts w:eastAsiaTheme="minorEastAsia"/>
        </w:rPr>
        <w:t xml:space="preserve"> we propose to use DL-TDOA based method for RAT dependent positioning in NTN.</w:t>
      </w:r>
    </w:p>
    <w:p w14:paraId="5E1909EC" w14:textId="0E604153" w:rsidR="009C04DC" w:rsidRPr="00322C14" w:rsidRDefault="009C04DC" w:rsidP="00066338">
      <w:pPr>
        <w:spacing w:beforeLines="0" w:before="120" w:after="0"/>
        <w:rPr>
          <w:rFonts w:eastAsiaTheme="minorEastAsia"/>
        </w:rPr>
      </w:pPr>
      <w:r>
        <w:rPr>
          <w:rFonts w:eastAsiaTheme="minorEastAsia"/>
        </w:rPr>
        <w:t>According to above, we have following proposal.</w:t>
      </w:r>
    </w:p>
    <w:p w14:paraId="0A521C19" w14:textId="3F214C3D" w:rsidR="009626B3" w:rsidRPr="00C702FF" w:rsidRDefault="009626B3" w:rsidP="00066338">
      <w:pPr>
        <w:spacing w:beforeLines="100" w:before="240"/>
        <w:rPr>
          <w:rFonts w:eastAsiaTheme="minorEastAsia"/>
          <w:b/>
          <w:i/>
          <w:lang w:eastAsia="zh-CN"/>
        </w:rPr>
      </w:pPr>
      <w:r w:rsidRPr="00C702FF">
        <w:rPr>
          <w:rFonts w:eastAsiaTheme="minorEastAsia"/>
          <w:b/>
          <w:i/>
          <w:lang w:eastAsia="zh-CN"/>
        </w:rPr>
        <w:t xml:space="preserve">Proposal </w:t>
      </w:r>
      <w:r w:rsidR="000969AF" w:rsidRPr="00C702FF">
        <w:rPr>
          <w:rFonts w:eastAsiaTheme="minorEastAsia"/>
          <w:b/>
          <w:i/>
          <w:lang w:eastAsia="zh-CN"/>
        </w:rPr>
        <w:t>3</w:t>
      </w:r>
      <w:r w:rsidRPr="00C702FF">
        <w:rPr>
          <w:rFonts w:eastAsiaTheme="minorEastAsia"/>
          <w:b/>
          <w:i/>
          <w:lang w:eastAsia="zh-CN"/>
        </w:rPr>
        <w:t>:</w:t>
      </w:r>
    </w:p>
    <w:p w14:paraId="3C4CFCEE" w14:textId="0C7E54E5" w:rsidR="00B01BF5" w:rsidRPr="00C702FF" w:rsidRDefault="00B01BF5" w:rsidP="00066338">
      <w:pPr>
        <w:pStyle w:val="ListParagraph"/>
        <w:numPr>
          <w:ilvl w:val="0"/>
          <w:numId w:val="23"/>
        </w:numPr>
        <w:spacing w:beforeLines="0" w:before="0" w:after="0"/>
        <w:ind w:firstLineChars="0"/>
        <w:rPr>
          <w:rFonts w:ascii="Times New Roman" w:eastAsiaTheme="minorEastAsia" w:hAnsi="Times New Roman" w:cs="Times New Roman"/>
          <w:b/>
          <w:i/>
        </w:rPr>
      </w:pPr>
      <w:r w:rsidRPr="00C702FF">
        <w:rPr>
          <w:rFonts w:ascii="Times New Roman" w:eastAsiaTheme="minorEastAsia" w:hAnsi="Times New Roman" w:cs="Times New Roman"/>
          <w:b/>
          <w:i/>
        </w:rPr>
        <w:t xml:space="preserve">Existing </w:t>
      </w:r>
      <w:r w:rsidR="00AD0FE6" w:rsidRPr="00C702FF">
        <w:rPr>
          <w:rFonts w:ascii="Times New Roman" w:eastAsiaTheme="minorEastAsia" w:hAnsi="Times New Roman" w:cs="Times New Roman"/>
          <w:b/>
          <w:i/>
        </w:rPr>
        <w:t xml:space="preserve">positioning </w:t>
      </w:r>
      <w:r w:rsidRPr="00C702FF">
        <w:rPr>
          <w:rFonts w:ascii="Times New Roman" w:eastAsiaTheme="minorEastAsia" w:hAnsi="Times New Roman" w:cs="Times New Roman"/>
          <w:b/>
          <w:i/>
        </w:rPr>
        <w:t>method for TN can be selected for NTN positioning study</w:t>
      </w:r>
      <w:r w:rsidR="00AD0FE6" w:rsidRPr="00C702FF">
        <w:rPr>
          <w:rFonts w:ascii="Times New Roman" w:eastAsiaTheme="minorEastAsia" w:hAnsi="Times New Roman" w:cs="Times New Roman"/>
          <w:b/>
          <w:i/>
        </w:rPr>
        <w:t>.</w:t>
      </w:r>
    </w:p>
    <w:p w14:paraId="57DAC9D6" w14:textId="0E000605" w:rsidR="00A0793D" w:rsidRPr="00C702FF" w:rsidRDefault="00B01BF5" w:rsidP="00C702FF">
      <w:pPr>
        <w:pStyle w:val="ListParagraph"/>
        <w:numPr>
          <w:ilvl w:val="0"/>
          <w:numId w:val="23"/>
        </w:numPr>
        <w:spacing w:beforeLines="0" w:before="0" w:after="240"/>
        <w:ind w:firstLineChars="0"/>
        <w:rPr>
          <w:rFonts w:eastAsiaTheme="minorEastAsia"/>
          <w:b/>
          <w:i/>
        </w:rPr>
      </w:pPr>
      <w:r w:rsidRPr="00C702FF">
        <w:rPr>
          <w:rFonts w:ascii="Times New Roman" w:eastAsiaTheme="minorEastAsia" w:hAnsi="Times New Roman" w:cs="Times New Roman"/>
          <w:b/>
          <w:i/>
        </w:rPr>
        <w:t xml:space="preserve">RAN1 </w:t>
      </w:r>
      <w:r w:rsidR="009E25B3" w:rsidRPr="00C702FF">
        <w:rPr>
          <w:rFonts w:ascii="Times New Roman" w:eastAsiaTheme="minorEastAsia" w:hAnsi="Times New Roman" w:cs="Times New Roman"/>
          <w:b/>
          <w:i/>
        </w:rPr>
        <w:t xml:space="preserve">should </w:t>
      </w:r>
      <w:r w:rsidRPr="00C702FF">
        <w:rPr>
          <w:rFonts w:ascii="Times New Roman" w:eastAsiaTheme="minorEastAsia" w:hAnsi="Times New Roman" w:cs="Times New Roman"/>
          <w:b/>
          <w:i/>
        </w:rPr>
        <w:t>discuss and decide which TN positioning method should be used</w:t>
      </w:r>
      <w:r w:rsidR="00AD0FE6" w:rsidRPr="00C702FF">
        <w:rPr>
          <w:rFonts w:ascii="Times New Roman" w:eastAsiaTheme="minorEastAsia" w:hAnsi="Times New Roman" w:cs="Times New Roman"/>
          <w:b/>
          <w:i/>
        </w:rPr>
        <w:t xml:space="preserve"> for NTN positioning study, </w:t>
      </w:r>
      <w:r w:rsidR="00E01942" w:rsidRPr="00C702FF">
        <w:rPr>
          <w:rFonts w:ascii="Times New Roman" w:eastAsiaTheme="minorEastAsia" w:hAnsi="Times New Roman" w:cs="Times New Roman"/>
          <w:b/>
          <w:i/>
        </w:rPr>
        <w:t xml:space="preserve">TDOA </w:t>
      </w:r>
      <w:r w:rsidR="00CE5214" w:rsidRPr="00C702FF">
        <w:rPr>
          <w:rFonts w:ascii="Times New Roman" w:eastAsiaTheme="minorEastAsia" w:hAnsi="Times New Roman" w:cs="Times New Roman"/>
          <w:b/>
          <w:i/>
        </w:rPr>
        <w:t>based method in downlink can be a start</w:t>
      </w:r>
      <w:r w:rsidR="007A65D1" w:rsidRPr="00C702FF">
        <w:rPr>
          <w:rFonts w:ascii="Times New Roman" w:eastAsiaTheme="minorEastAsia" w:hAnsi="Times New Roman" w:cs="Times New Roman"/>
          <w:b/>
          <w:i/>
        </w:rPr>
        <w:t>ing</w:t>
      </w:r>
      <w:r w:rsidR="00CE5214" w:rsidRPr="00C702FF">
        <w:rPr>
          <w:rFonts w:ascii="Times New Roman" w:eastAsiaTheme="minorEastAsia" w:hAnsi="Times New Roman" w:cs="Times New Roman"/>
          <w:b/>
          <w:i/>
        </w:rPr>
        <w:t xml:space="preserve"> point.</w:t>
      </w:r>
    </w:p>
    <w:p w14:paraId="1AF8BC0A" w14:textId="77777777" w:rsidR="00252563" w:rsidRDefault="005067D8">
      <w:pPr>
        <w:pStyle w:val="Heading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120"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eastAsia="zh-CN"/>
        </w:rPr>
      </w:pPr>
      <w:r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eastAsia="zh-CN"/>
        </w:rPr>
        <w:t>Conclusion</w:t>
      </w:r>
    </w:p>
    <w:p w14:paraId="53527B10" w14:textId="6CAD9014" w:rsidR="00252563" w:rsidRDefault="005067D8" w:rsidP="00E36299">
      <w:pPr>
        <w:spacing w:before="120"/>
        <w:rPr>
          <w:rFonts w:eastAsia="宋体"/>
          <w:b/>
          <w:lang w:eastAsia="zh-CN"/>
        </w:rPr>
      </w:pPr>
      <w:r>
        <w:rPr>
          <w:rFonts w:eastAsia="宋体"/>
          <w:lang w:eastAsia="zh-CN"/>
        </w:rPr>
        <w:t xml:space="preserve">In this contribution, we </w:t>
      </w:r>
      <w:r>
        <w:rPr>
          <w:rFonts w:eastAsia="等线"/>
          <w:lang w:eastAsia="zh-CN"/>
        </w:rPr>
        <w:t xml:space="preserve">discuss </w:t>
      </w:r>
      <w:r w:rsidR="00F178F6">
        <w:rPr>
          <w:rFonts w:eastAsia="宋体"/>
          <w:lang w:val="en-GB" w:eastAsia="zh-CN"/>
        </w:rPr>
        <w:t xml:space="preserve">the </w:t>
      </w:r>
      <w:r w:rsidR="00D30103">
        <w:rPr>
          <w:rFonts w:eastAsia="宋体"/>
          <w:lang w:val="en-GB" w:eastAsia="zh-CN"/>
        </w:rPr>
        <w:t>evaluation methodology, assumptions and positioning methods for RAT dependent positioning study i</w:t>
      </w:r>
      <w:r w:rsidR="00F178F6">
        <w:rPr>
          <w:rFonts w:eastAsia="宋体"/>
          <w:lang w:val="en-GB" w:eastAsia="zh-CN"/>
        </w:rPr>
        <w:t>n NTN</w:t>
      </w:r>
      <w:r w:rsidR="00D30103">
        <w:rPr>
          <w:rFonts w:eastAsia="宋体"/>
          <w:lang w:val="en-GB" w:eastAsia="zh-CN"/>
        </w:rPr>
        <w:t>. According to the discussions, we</w:t>
      </w:r>
      <w:r>
        <w:rPr>
          <w:rFonts w:eastAsia="宋体"/>
          <w:lang w:eastAsia="zh-CN"/>
        </w:rPr>
        <w:t xml:space="preserve"> have following proposals: </w:t>
      </w:r>
    </w:p>
    <w:p w14:paraId="0D582DE5" w14:textId="2124FAFE" w:rsidR="001F4964" w:rsidRPr="004F31FC" w:rsidRDefault="001F4964" w:rsidP="00066338">
      <w:pPr>
        <w:spacing w:beforeLines="0" w:before="120" w:after="0"/>
        <w:rPr>
          <w:rFonts w:eastAsiaTheme="minorEastAsia"/>
          <w:b/>
          <w:i/>
          <w:iCs/>
          <w:lang w:eastAsia="zh-CN"/>
        </w:rPr>
      </w:pPr>
      <w:r w:rsidRPr="004F31FC">
        <w:rPr>
          <w:rFonts w:eastAsiaTheme="minorEastAsia"/>
          <w:b/>
          <w:i/>
          <w:iCs/>
          <w:lang w:val="en-GB" w:eastAsia="zh-CN"/>
        </w:rPr>
        <w:t>Proposal</w:t>
      </w:r>
      <w:r w:rsidRPr="004F31FC">
        <w:rPr>
          <w:rFonts w:eastAsiaTheme="minorEastAsia"/>
          <w:b/>
          <w:i/>
          <w:iCs/>
          <w:lang w:val="en-GB"/>
        </w:rPr>
        <w:t xml:space="preserve"> 1</w:t>
      </w:r>
      <w:r w:rsidRPr="004F31FC">
        <w:rPr>
          <w:rFonts w:eastAsiaTheme="minorEastAsia"/>
          <w:b/>
          <w:i/>
          <w:iCs/>
          <w:lang w:val="en-GB" w:eastAsia="zh-CN"/>
        </w:rPr>
        <w:t xml:space="preserve">: </w:t>
      </w:r>
    </w:p>
    <w:p w14:paraId="5F268CE9" w14:textId="2CA2DDE9" w:rsidR="001F4964" w:rsidRPr="004F31FC" w:rsidRDefault="007E711A" w:rsidP="007E711A">
      <w:pPr>
        <w:pStyle w:val="ListParagraph"/>
        <w:numPr>
          <w:ilvl w:val="0"/>
          <w:numId w:val="6"/>
        </w:numPr>
        <w:spacing w:before="120"/>
        <w:ind w:firstLineChars="0"/>
        <w:rPr>
          <w:rFonts w:ascii="Times New Roman" w:eastAsiaTheme="minorEastAsia" w:hAnsi="Times New Roman" w:cs="Times New Roman"/>
          <w:b/>
          <w:i/>
        </w:rPr>
      </w:pPr>
      <w:r w:rsidRPr="004F31FC">
        <w:rPr>
          <w:rFonts w:ascii="Times New Roman" w:eastAsiaTheme="minorEastAsia" w:hAnsi="Times New Roman" w:cs="Times New Roman"/>
          <w:b/>
          <w:i/>
        </w:rPr>
        <w:t xml:space="preserve">For studying RAT dependent positioning in NTN, only single </w:t>
      </w:r>
      <w:proofErr w:type="gramStart"/>
      <w:r w:rsidRPr="004F31FC">
        <w:rPr>
          <w:rFonts w:ascii="Times New Roman" w:eastAsiaTheme="minorEastAsia" w:hAnsi="Times New Roman" w:cs="Times New Roman"/>
          <w:b/>
          <w:i/>
        </w:rPr>
        <w:t>satellite based</w:t>
      </w:r>
      <w:proofErr w:type="gramEnd"/>
      <w:r w:rsidRPr="004F31FC">
        <w:rPr>
          <w:rFonts w:ascii="Times New Roman" w:eastAsiaTheme="minorEastAsia" w:hAnsi="Times New Roman" w:cs="Times New Roman"/>
          <w:b/>
          <w:i/>
        </w:rPr>
        <w:t xml:space="preserve"> positioning is assumed.</w:t>
      </w:r>
      <w:r w:rsidR="008930DC" w:rsidRPr="004F31FC" w:rsidDel="008930DC">
        <w:rPr>
          <w:rFonts w:eastAsiaTheme="minorEastAsia"/>
          <w:b/>
          <w:i/>
          <w:iCs/>
          <w:lang w:val="en-GB"/>
        </w:rPr>
        <w:t xml:space="preserve"> </w:t>
      </w:r>
    </w:p>
    <w:p w14:paraId="3F4D458F" w14:textId="0D17EDB7" w:rsidR="0091570A" w:rsidRPr="004F31FC" w:rsidRDefault="0091570A" w:rsidP="00066338">
      <w:pPr>
        <w:spacing w:beforeLines="0" w:before="120" w:after="0"/>
        <w:rPr>
          <w:rFonts w:eastAsiaTheme="minorEastAsia"/>
          <w:b/>
          <w:i/>
          <w:iCs/>
          <w:lang w:eastAsia="zh-CN"/>
        </w:rPr>
      </w:pPr>
      <w:r w:rsidRPr="004F31FC">
        <w:rPr>
          <w:rFonts w:eastAsiaTheme="minorEastAsia"/>
          <w:b/>
          <w:i/>
          <w:iCs/>
          <w:lang w:val="en-GB" w:eastAsia="zh-CN"/>
        </w:rPr>
        <w:t>Proposal</w:t>
      </w:r>
      <w:r w:rsidRPr="004F31FC">
        <w:rPr>
          <w:rFonts w:eastAsiaTheme="minorEastAsia"/>
          <w:b/>
          <w:i/>
          <w:iCs/>
          <w:lang w:val="en-GB"/>
        </w:rPr>
        <w:t xml:space="preserve"> 2</w:t>
      </w:r>
      <w:r w:rsidRPr="004F31FC">
        <w:rPr>
          <w:rFonts w:eastAsiaTheme="minorEastAsia"/>
          <w:b/>
          <w:i/>
          <w:iCs/>
          <w:lang w:val="en-GB" w:eastAsia="zh-CN"/>
        </w:rPr>
        <w:t xml:space="preserve">: </w:t>
      </w:r>
    </w:p>
    <w:p w14:paraId="526EC4D2" w14:textId="7C55417C" w:rsidR="00F553AC" w:rsidRPr="004F31FC" w:rsidRDefault="00787F82" w:rsidP="00787F82">
      <w:pPr>
        <w:pStyle w:val="ListParagraph"/>
        <w:numPr>
          <w:ilvl w:val="0"/>
          <w:numId w:val="6"/>
        </w:numPr>
        <w:spacing w:before="120"/>
        <w:ind w:firstLineChars="0"/>
        <w:rPr>
          <w:rFonts w:ascii="Times New Roman" w:eastAsiaTheme="minorEastAsia" w:hAnsi="Times New Roman" w:cs="Times New Roman"/>
          <w:b/>
          <w:i/>
        </w:rPr>
      </w:pPr>
      <w:r w:rsidRPr="004F31FC">
        <w:rPr>
          <w:rFonts w:ascii="Times New Roman" w:eastAsiaTheme="minorEastAsia" w:hAnsi="Times New Roman" w:cs="Times New Roman"/>
          <w:b/>
          <w:i/>
        </w:rPr>
        <w:lastRenderedPageBreak/>
        <w:t>RAN1 should prioritize the discussions on the assumptions for moving satellite channel generation to evaluate the accuracy of the RAT dependent positioning in NTN, and assumptions provided in Table 1 can be starting point.</w:t>
      </w:r>
    </w:p>
    <w:p w14:paraId="49B098F1" w14:textId="30F02E63" w:rsidR="0091570A" w:rsidRPr="004F31FC" w:rsidRDefault="0091570A" w:rsidP="00066338">
      <w:pPr>
        <w:spacing w:beforeLines="0" w:before="120" w:after="0"/>
        <w:rPr>
          <w:rFonts w:eastAsiaTheme="minorEastAsia"/>
          <w:b/>
          <w:i/>
          <w:iCs/>
          <w:lang w:eastAsia="zh-CN"/>
        </w:rPr>
      </w:pPr>
      <w:r w:rsidRPr="004F31FC">
        <w:rPr>
          <w:rFonts w:eastAsiaTheme="minorEastAsia"/>
          <w:b/>
          <w:i/>
          <w:iCs/>
          <w:lang w:val="en-GB" w:eastAsia="zh-CN"/>
        </w:rPr>
        <w:t>Proposal</w:t>
      </w:r>
      <w:r w:rsidRPr="004F31FC">
        <w:rPr>
          <w:rFonts w:eastAsiaTheme="minorEastAsia"/>
          <w:b/>
          <w:i/>
          <w:iCs/>
          <w:lang w:val="en-GB"/>
        </w:rPr>
        <w:t xml:space="preserve"> 3</w:t>
      </w:r>
      <w:r w:rsidRPr="004F31FC">
        <w:rPr>
          <w:rFonts w:eastAsiaTheme="minorEastAsia"/>
          <w:b/>
          <w:i/>
          <w:iCs/>
          <w:lang w:val="en-GB" w:eastAsia="zh-CN"/>
        </w:rPr>
        <w:t xml:space="preserve">: </w:t>
      </w:r>
    </w:p>
    <w:p w14:paraId="40664081" w14:textId="77777777" w:rsidR="002266C1" w:rsidRPr="004F31FC" w:rsidRDefault="002266C1" w:rsidP="00F04B77">
      <w:pPr>
        <w:pStyle w:val="ListParagraph"/>
        <w:numPr>
          <w:ilvl w:val="0"/>
          <w:numId w:val="6"/>
        </w:numPr>
        <w:spacing w:beforeLines="0" w:before="0" w:after="0"/>
        <w:ind w:firstLineChars="0"/>
        <w:rPr>
          <w:rFonts w:ascii="Times New Roman" w:eastAsiaTheme="minorEastAsia" w:hAnsi="Times New Roman" w:cs="Times New Roman"/>
          <w:b/>
          <w:i/>
        </w:rPr>
      </w:pPr>
      <w:r w:rsidRPr="004F31FC">
        <w:rPr>
          <w:rFonts w:ascii="Times New Roman" w:eastAsiaTheme="minorEastAsia" w:hAnsi="Times New Roman" w:cs="Times New Roman"/>
          <w:b/>
          <w:i/>
        </w:rPr>
        <w:t>Existing positioning method for TN can be selected for NTN positioning study.</w:t>
      </w:r>
    </w:p>
    <w:p w14:paraId="16E820C8" w14:textId="6C64E473" w:rsidR="0091570A" w:rsidRPr="004F31FC" w:rsidRDefault="00B37E90" w:rsidP="001C089B">
      <w:pPr>
        <w:pStyle w:val="ListParagraph"/>
        <w:numPr>
          <w:ilvl w:val="0"/>
          <w:numId w:val="6"/>
        </w:numPr>
        <w:spacing w:beforeLines="0" w:before="0" w:after="240"/>
        <w:ind w:firstLineChars="0"/>
        <w:rPr>
          <w:rFonts w:ascii="Times New Roman" w:eastAsiaTheme="minorEastAsia" w:hAnsi="Times New Roman" w:cs="Times New Roman"/>
          <w:b/>
          <w:i/>
        </w:rPr>
      </w:pPr>
      <w:r w:rsidRPr="004F31FC">
        <w:rPr>
          <w:rFonts w:ascii="Times New Roman" w:eastAsiaTheme="minorEastAsia" w:hAnsi="Times New Roman" w:cs="Times New Roman"/>
          <w:b/>
          <w:i/>
        </w:rPr>
        <w:t>RAN1 should discuss and decide which TN positioning method should be used for NTN positioning study, TDOA based method in downlink can be a starting point.</w:t>
      </w:r>
      <w:r w:rsidR="0091570A" w:rsidRPr="004F31FC" w:rsidDel="008930DC">
        <w:rPr>
          <w:rFonts w:eastAsiaTheme="minorEastAsia"/>
          <w:b/>
          <w:i/>
          <w:iCs/>
          <w:lang w:val="en-GB"/>
        </w:rPr>
        <w:t xml:space="preserve"> </w:t>
      </w:r>
    </w:p>
    <w:p w14:paraId="2CD55914" w14:textId="77777777" w:rsidR="00252563" w:rsidRDefault="005067D8">
      <w:pPr>
        <w:pStyle w:val="Heading1"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120"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eastAsia="zh-CN"/>
        </w:rPr>
      </w:pPr>
      <w:r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eastAsia="zh-CN"/>
        </w:rPr>
        <w:t>References</w:t>
      </w:r>
    </w:p>
    <w:p w14:paraId="0C1AD87C" w14:textId="2AD3F612" w:rsidR="008A2311" w:rsidRPr="002A38D9" w:rsidRDefault="008A2311" w:rsidP="008A2311">
      <w:pPr>
        <w:pStyle w:val="ListParagraph"/>
        <w:numPr>
          <w:ilvl w:val="0"/>
          <w:numId w:val="17"/>
        </w:numPr>
        <w:spacing w:before="120"/>
        <w:ind w:firstLineChars="0"/>
        <w:rPr>
          <w:rFonts w:ascii="Times New Roman" w:eastAsia="Times New Roman" w:hAnsi="Times New Roman" w:cs="Times New Roman"/>
          <w:color w:val="000000"/>
          <w:lang w:eastAsia="en-US"/>
        </w:rPr>
      </w:pPr>
      <w:bookmarkStart w:id="7" w:name="_Ref92304356"/>
      <w:bookmarkEnd w:id="3"/>
      <w:bookmarkEnd w:id="4"/>
      <w:bookmarkEnd w:id="5"/>
      <w:r w:rsidRPr="002A38D9">
        <w:rPr>
          <w:rFonts w:ascii="Times New Roman" w:eastAsia="Times New Roman" w:hAnsi="Times New Roman" w:cs="Times New Roman"/>
          <w:color w:val="000000"/>
          <w:lang w:eastAsia="en-US"/>
        </w:rPr>
        <w:t>RP-221819, Revised WID: NR NTN (Non-Terrestrial Networks) enhancements, 3GPP TSG RAN #96-e meeting, June 6-9, 2022.</w:t>
      </w:r>
    </w:p>
    <w:p w14:paraId="30FEDB63" w14:textId="2093D207" w:rsidR="00F74DF4" w:rsidRPr="008108E0" w:rsidRDefault="00822477" w:rsidP="008108E0">
      <w:pPr>
        <w:pStyle w:val="BodyText"/>
        <w:numPr>
          <w:ilvl w:val="0"/>
          <w:numId w:val="17"/>
        </w:numPr>
        <w:snapToGrid w:val="0"/>
        <w:spacing w:before="120" w:line="268" w:lineRule="auto"/>
        <w:contextualSpacing/>
        <w:rPr>
          <w:rFonts w:ascii="Times New Roman" w:hAnsi="Times New Roman"/>
          <w:color w:val="000000"/>
        </w:rPr>
      </w:pPr>
      <w:bookmarkStart w:id="8" w:name="_Ref110267299"/>
      <w:bookmarkEnd w:id="7"/>
      <w:r w:rsidRPr="00822477">
        <w:rPr>
          <w:rFonts w:ascii="Times New Roman" w:hAnsi="Times New Roman"/>
          <w:color w:val="000000"/>
        </w:rPr>
        <w:t>RP-221820</w:t>
      </w:r>
      <w:r w:rsidR="000D19FC" w:rsidRPr="00E67484">
        <w:rPr>
          <w:rFonts w:ascii="Times New Roman" w:hAnsi="Times New Roman" w:hint="eastAsia"/>
          <w:color w:val="000000"/>
        </w:rPr>
        <w:t>,</w:t>
      </w:r>
      <w:r w:rsidR="00E67484" w:rsidRPr="00E67484">
        <w:rPr>
          <w:rFonts w:ascii="Times New Roman" w:hAnsi="Times New Roman"/>
          <w:color w:val="000000"/>
        </w:rPr>
        <w:t xml:space="preserve"> </w:t>
      </w:r>
      <w:r w:rsidRPr="00822477">
        <w:rPr>
          <w:rFonts w:ascii="Times New Roman" w:hAnsi="Times New Roman"/>
          <w:color w:val="000000"/>
        </w:rPr>
        <w:t>New SID: Study on requirements and use cases for network verified UE location for Non-Terrestrial-Networks (NTN) in NR</w:t>
      </w:r>
      <w:r w:rsidR="00E67484" w:rsidRPr="00E67484">
        <w:rPr>
          <w:rFonts w:ascii="Times New Roman" w:hAnsi="Times New Roman"/>
          <w:color w:val="000000"/>
        </w:rPr>
        <w:t xml:space="preserve">, </w:t>
      </w:r>
      <w:r w:rsidR="00EA732C" w:rsidRPr="002A38D9">
        <w:rPr>
          <w:rFonts w:ascii="Times New Roman" w:hAnsi="Times New Roman"/>
          <w:color w:val="000000"/>
        </w:rPr>
        <w:t>3GPP TSG RAN #96-e meeting, June 6-9, 2022</w:t>
      </w:r>
      <w:r w:rsidR="00E67484">
        <w:rPr>
          <w:rFonts w:ascii="Times New Roman" w:hAnsi="Times New Roman"/>
          <w:color w:val="000000"/>
        </w:rPr>
        <w:t>.</w:t>
      </w:r>
      <w:bookmarkEnd w:id="8"/>
    </w:p>
    <w:sectPr w:rsidR="00F74DF4" w:rsidRPr="008108E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9" w:h="16834"/>
      <w:pgMar w:top="1418" w:right="1134" w:bottom="1418" w:left="1134" w:header="720" w:footer="720" w:gutter="0"/>
      <w:cols w:space="720"/>
      <w:docGrid w:linePitch="272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69F9CAF" w16cex:dateUtc="2022-08-11T07:20:00Z"/>
  <w16cex:commentExtensible w16cex:durableId="269FA791" w16cex:dateUtc="2022-08-11T08:06:00Z"/>
  <w16cex:commentExtensible w16cex:durableId="269FA8D1" w16cex:dateUtc="2022-08-11T08:12:00Z"/>
  <w16cex:commentExtensible w16cex:durableId="269FB1F6" w16cex:dateUtc="2022-08-11T08:51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67A620" w14:textId="77777777" w:rsidR="005F0C08" w:rsidRDefault="005F0C08">
      <w:pPr>
        <w:spacing w:before="120" w:after="0"/>
      </w:pPr>
      <w:r>
        <w:separator/>
      </w:r>
    </w:p>
  </w:endnote>
  <w:endnote w:type="continuationSeparator" w:id="0">
    <w:p w14:paraId="336A9D17" w14:textId="77777777" w:rsidR="005F0C08" w:rsidRDefault="005F0C08">
      <w:pPr>
        <w:spacing w:before="120" w:after="0"/>
      </w:pPr>
      <w:r>
        <w:continuationSeparator/>
      </w:r>
    </w:p>
  </w:endnote>
  <w:endnote w:type="continuationNotice" w:id="1">
    <w:p w14:paraId="1308AF49" w14:textId="77777777" w:rsidR="005F0C08" w:rsidRDefault="005F0C08">
      <w:pPr>
        <w:spacing w:before="120"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41583B" w14:textId="77777777" w:rsidR="00B376C7" w:rsidRDefault="00B376C7">
    <w:pPr>
      <w:pStyle w:val="Footer"/>
      <w:spacing w:before="12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C6FCA3" w14:textId="77777777" w:rsidR="00B376C7" w:rsidRDefault="00B376C7">
    <w:pPr>
      <w:pStyle w:val="Footer"/>
      <w:spacing w:before="120"/>
      <w:jc w:val="center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14</w:t>
    </w:r>
    <w:r>
      <w:rPr>
        <w:rStyle w:val="PageNumber"/>
      </w:rPr>
      <w:fldChar w:fldCharType="end"/>
    </w:r>
    <w:r>
      <w:rPr>
        <w:rStyle w:val="PageNumber"/>
        <w:rFonts w:eastAsia="宋体" w:hint="eastAsia"/>
        <w:lang w:eastAsia="zh-CN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14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B8D2FB" w14:textId="77777777" w:rsidR="00B376C7" w:rsidRDefault="00B376C7">
    <w:pPr>
      <w:pStyle w:val="Footer"/>
      <w:spacing w:before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43B4E0F" w14:textId="77777777" w:rsidR="005F0C08" w:rsidRDefault="005F0C08">
      <w:pPr>
        <w:spacing w:before="120" w:after="0"/>
      </w:pPr>
      <w:r>
        <w:separator/>
      </w:r>
    </w:p>
  </w:footnote>
  <w:footnote w:type="continuationSeparator" w:id="0">
    <w:p w14:paraId="39C3C351" w14:textId="77777777" w:rsidR="005F0C08" w:rsidRDefault="005F0C08">
      <w:pPr>
        <w:spacing w:before="120" w:after="0"/>
      </w:pPr>
      <w:r>
        <w:continuationSeparator/>
      </w:r>
    </w:p>
  </w:footnote>
  <w:footnote w:type="continuationNotice" w:id="1">
    <w:p w14:paraId="04226BE2" w14:textId="77777777" w:rsidR="005F0C08" w:rsidRDefault="005F0C08">
      <w:pPr>
        <w:spacing w:before="120"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B72068" w14:textId="77777777" w:rsidR="00B376C7" w:rsidRDefault="00B376C7">
    <w:pPr>
      <w:pStyle w:val="Header"/>
      <w:spacing w:before="12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BE301E" w14:textId="77777777" w:rsidR="00B376C7" w:rsidRDefault="00B376C7">
    <w:pPr>
      <w:pStyle w:val="Header"/>
      <w:spacing w:before="12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DE8C96" w14:textId="77777777" w:rsidR="00B376C7" w:rsidRDefault="00B376C7">
    <w:pPr>
      <w:pStyle w:val="Header"/>
      <w:spacing w:before="12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E"/>
    <w:multiLevelType w:val="singleLevel"/>
    <w:tmpl w:val="FFFFFF7E"/>
    <w:lvl w:ilvl="0">
      <w:start w:val="1"/>
      <w:numFmt w:val="decimal"/>
      <w:pStyle w:val="ListNumber3"/>
      <w:lvlText w:val="%1."/>
      <w:lvlJc w:val="left"/>
      <w:pPr>
        <w:tabs>
          <w:tab w:val="left" w:pos="926"/>
        </w:tabs>
        <w:ind w:left="926" w:hanging="360"/>
      </w:pPr>
    </w:lvl>
  </w:abstractNum>
  <w:abstractNum w:abstractNumId="1" w15:restartNumberingAfterBreak="0">
    <w:nsid w:val="064540CD"/>
    <w:multiLevelType w:val="multilevel"/>
    <w:tmpl w:val="064540CD"/>
    <w:lvl w:ilvl="0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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 w15:restartNumberingAfterBreak="0">
    <w:nsid w:val="086F3B85"/>
    <w:multiLevelType w:val="multilevel"/>
    <w:tmpl w:val="086F3B8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D534E3"/>
    <w:multiLevelType w:val="hybridMultilevel"/>
    <w:tmpl w:val="2BDCF9EA"/>
    <w:lvl w:ilvl="0" w:tplc="4CCC8D8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E698DD3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1D6030BA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A16673D2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D466EEF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D4EC16E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360860D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8BC46A4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21563950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4" w15:restartNumberingAfterBreak="0">
    <w:nsid w:val="0BAC097C"/>
    <w:multiLevelType w:val="multilevel"/>
    <w:tmpl w:val="0BAC097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421C48"/>
    <w:multiLevelType w:val="multilevel"/>
    <w:tmpl w:val="0E421C48"/>
    <w:lvl w:ilvl="0">
      <w:start w:val="1"/>
      <w:numFmt w:val="bullet"/>
      <w:lvlText w:val=""/>
      <w:lvlJc w:val="left"/>
      <w:pPr>
        <w:ind w:left="987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6" w15:restartNumberingAfterBreak="0">
    <w:nsid w:val="10291705"/>
    <w:multiLevelType w:val="multilevel"/>
    <w:tmpl w:val="1029170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5611CF"/>
    <w:multiLevelType w:val="multilevel"/>
    <w:tmpl w:val="165611CF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7E30D95"/>
    <w:multiLevelType w:val="multilevel"/>
    <w:tmpl w:val="17E30D95"/>
    <w:lvl w:ilvl="0">
      <w:numFmt w:val="bullet"/>
      <w:lvlText w:val=""/>
      <w:lvlJc w:val="left"/>
      <w:pPr>
        <w:ind w:left="840" w:hanging="420"/>
      </w:pPr>
      <w:rPr>
        <w:rFonts w:ascii="Wingdings" w:eastAsia="Batang" w:hAnsi="Wingdings" w:cs="Times New Roman" w:hint="default"/>
      </w:rPr>
    </w:lvl>
    <w:lvl w:ilvl="1">
      <w:numFmt w:val="bullet"/>
      <w:lvlText w:val=""/>
      <w:lvlJc w:val="left"/>
      <w:pPr>
        <w:ind w:left="1260" w:hanging="420"/>
      </w:pPr>
      <w:rPr>
        <w:rFonts w:ascii="Wingdings" w:eastAsia="Batang" w:hAnsi="Wingdings" w:cs="Times New Roman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19EB0B61"/>
    <w:multiLevelType w:val="hybridMultilevel"/>
    <w:tmpl w:val="871483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1C95595"/>
    <w:multiLevelType w:val="hybridMultilevel"/>
    <w:tmpl w:val="F782FE4E"/>
    <w:lvl w:ilvl="0" w:tplc="9DAECC88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F1C494BA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231AFB80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5081F62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40C2DF42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6F6AC90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0DE2E5F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DD2209C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72FA6FA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1" w15:restartNumberingAfterBreak="0">
    <w:nsid w:val="2A361859"/>
    <w:multiLevelType w:val="multilevel"/>
    <w:tmpl w:val="2A36185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D277FED"/>
    <w:multiLevelType w:val="multilevel"/>
    <w:tmpl w:val="2D277FED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3B1B38D2"/>
    <w:multiLevelType w:val="hybridMultilevel"/>
    <w:tmpl w:val="F208AA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E36ACC"/>
    <w:multiLevelType w:val="multilevel"/>
    <w:tmpl w:val="41E36AC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6B2D0D"/>
    <w:multiLevelType w:val="hybridMultilevel"/>
    <w:tmpl w:val="12BE4F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F818BE"/>
    <w:multiLevelType w:val="hybridMultilevel"/>
    <w:tmpl w:val="D1462B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6C0433"/>
    <w:multiLevelType w:val="multilevel"/>
    <w:tmpl w:val="6D6C0433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  <w:rPr>
        <w:b w:val="0"/>
      </w:rPr>
    </w:lvl>
    <w:lvl w:ilvl="2">
      <w:start w:val="1"/>
      <w:numFmt w:val="decimal"/>
      <w:lvlText w:val="%1.%2.%3."/>
      <w:lvlJc w:val="left"/>
      <w:pPr>
        <w:tabs>
          <w:tab w:val="left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</w:lvl>
  </w:abstractNum>
  <w:abstractNum w:abstractNumId="18" w15:restartNumberingAfterBreak="0">
    <w:nsid w:val="6DED6EB3"/>
    <w:multiLevelType w:val="multilevel"/>
    <w:tmpl w:val="6DED6EB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27D06E7"/>
    <w:multiLevelType w:val="hybridMultilevel"/>
    <w:tmpl w:val="F82EB276"/>
    <w:lvl w:ilvl="0" w:tplc="F184D6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5684DD4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F3A4E8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4419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DDEF6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1A4F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AAEE8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C3A32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48423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745A6133"/>
    <w:multiLevelType w:val="hybridMultilevel"/>
    <w:tmpl w:val="D16476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BB23127"/>
    <w:multiLevelType w:val="multilevel"/>
    <w:tmpl w:val="7BB2312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BC330F5"/>
    <w:multiLevelType w:val="multilevel"/>
    <w:tmpl w:val="7BC330F5"/>
    <w:lvl w:ilvl="0">
      <w:start w:val="1"/>
      <w:numFmt w:val="bullet"/>
      <w:pStyle w:val="ZchnZchn"/>
      <w:lvlText w:val=""/>
      <w:lvlJc w:val="left"/>
      <w:pPr>
        <w:tabs>
          <w:tab w:val="left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BED18BC"/>
    <w:multiLevelType w:val="multilevel"/>
    <w:tmpl w:val="7BED18BC"/>
    <w:lvl w:ilvl="0">
      <w:start w:val="1"/>
      <w:numFmt w:val="decimal"/>
      <w:lvlText w:val="%1."/>
      <w:lvlJc w:val="left"/>
      <w:pPr>
        <w:tabs>
          <w:tab w:val="left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left" w:pos="-1247"/>
        </w:tabs>
        <w:ind w:left="1304" w:hanging="1304"/>
      </w:pPr>
      <w:rPr>
        <w:rFonts w:hint="default"/>
        <w:i w:val="0"/>
        <w:iCs/>
        <w:u w:val="none"/>
      </w:rPr>
    </w:lvl>
    <w:lvl w:ilvl="3">
      <w:start w:val="1"/>
      <w:numFmt w:val="decimal"/>
      <w:pStyle w:val="Heading4"/>
      <w:lvlText w:val="%1.%2.%3.%4"/>
      <w:lvlJc w:val="left"/>
      <w:pPr>
        <w:tabs>
          <w:tab w:val="left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left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left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-1247"/>
        </w:tabs>
        <w:ind w:left="-1247" w:firstLine="0"/>
      </w:pPr>
      <w:rPr>
        <w:rFonts w:hint="default"/>
      </w:rPr>
    </w:lvl>
  </w:abstractNum>
  <w:abstractNum w:abstractNumId="24" w15:restartNumberingAfterBreak="0">
    <w:nsid w:val="7C68704B"/>
    <w:multiLevelType w:val="multilevel"/>
    <w:tmpl w:val="7C68704B"/>
    <w:lvl w:ilvl="0">
      <w:start w:val="1"/>
      <w:numFmt w:val="decimal"/>
      <w:lvlText w:val="[%1]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12"/>
  </w:num>
  <w:num w:numId="2">
    <w:abstractNumId w:val="23"/>
  </w:num>
  <w:num w:numId="3">
    <w:abstractNumId w:val="0"/>
  </w:num>
  <w:num w:numId="4">
    <w:abstractNumId w:val="22"/>
  </w:num>
  <w:num w:numId="5">
    <w:abstractNumId w:val="17"/>
  </w:num>
  <w:num w:numId="6">
    <w:abstractNumId w:val="21"/>
  </w:num>
  <w:num w:numId="7">
    <w:abstractNumId w:val="5"/>
  </w:num>
  <w:num w:numId="8">
    <w:abstractNumId w:val="2"/>
  </w:num>
  <w:num w:numId="9">
    <w:abstractNumId w:val="8"/>
  </w:num>
  <w:num w:numId="10">
    <w:abstractNumId w:val="6"/>
  </w:num>
  <w:num w:numId="11">
    <w:abstractNumId w:val="7"/>
  </w:num>
  <w:num w:numId="12">
    <w:abstractNumId w:val="1"/>
  </w:num>
  <w:num w:numId="13">
    <w:abstractNumId w:val="11"/>
  </w:num>
  <w:num w:numId="14">
    <w:abstractNumId w:val="4"/>
  </w:num>
  <w:num w:numId="15">
    <w:abstractNumId w:val="18"/>
  </w:num>
  <w:num w:numId="16">
    <w:abstractNumId w:val="14"/>
  </w:num>
  <w:num w:numId="1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6"/>
  </w:num>
  <w:num w:numId="19">
    <w:abstractNumId w:val="15"/>
  </w:num>
  <w:num w:numId="20">
    <w:abstractNumId w:val="19"/>
  </w:num>
  <w:num w:numId="21">
    <w:abstractNumId w:val="20"/>
  </w:num>
  <w:num w:numId="22">
    <w:abstractNumId w:val="9"/>
  </w:num>
  <w:num w:numId="23">
    <w:abstractNumId w:val="13"/>
  </w:num>
  <w:num w:numId="24">
    <w:abstractNumId w:val="10"/>
  </w:num>
  <w:num w:numId="2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rawingGridHorizontalSpacing w:val="57"/>
  <w:drawingGridVerticalSpacing w:val="57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0NTQ0NzYzMTI0tjQ1MjVT0lEKTi0uzszPAymwrAUA2IKMDiwAAAA="/>
  </w:docVars>
  <w:rsids>
    <w:rsidRoot w:val="007B0733"/>
    <w:rsid w:val="000000EA"/>
    <w:rsid w:val="00000C3D"/>
    <w:rsid w:val="00000DE7"/>
    <w:rsid w:val="00000DF0"/>
    <w:rsid w:val="00001037"/>
    <w:rsid w:val="00001920"/>
    <w:rsid w:val="00001D57"/>
    <w:rsid w:val="0000213E"/>
    <w:rsid w:val="0000279E"/>
    <w:rsid w:val="00002AF7"/>
    <w:rsid w:val="00002DA5"/>
    <w:rsid w:val="00002EFF"/>
    <w:rsid w:val="000032E8"/>
    <w:rsid w:val="00003CAB"/>
    <w:rsid w:val="00003EB8"/>
    <w:rsid w:val="00004127"/>
    <w:rsid w:val="00004489"/>
    <w:rsid w:val="00004558"/>
    <w:rsid w:val="00004780"/>
    <w:rsid w:val="00004816"/>
    <w:rsid w:val="0000481A"/>
    <w:rsid w:val="00004B79"/>
    <w:rsid w:val="00004DD6"/>
    <w:rsid w:val="00004EA2"/>
    <w:rsid w:val="00005B9C"/>
    <w:rsid w:val="0000650B"/>
    <w:rsid w:val="00006B2E"/>
    <w:rsid w:val="00006E5E"/>
    <w:rsid w:val="000076AF"/>
    <w:rsid w:val="00007797"/>
    <w:rsid w:val="00007A3E"/>
    <w:rsid w:val="00010097"/>
    <w:rsid w:val="000100CC"/>
    <w:rsid w:val="00010554"/>
    <w:rsid w:val="00010B9F"/>
    <w:rsid w:val="000113E9"/>
    <w:rsid w:val="000118D3"/>
    <w:rsid w:val="00011BFF"/>
    <w:rsid w:val="00011E43"/>
    <w:rsid w:val="000121DE"/>
    <w:rsid w:val="0001221F"/>
    <w:rsid w:val="00012335"/>
    <w:rsid w:val="00012455"/>
    <w:rsid w:val="00012B07"/>
    <w:rsid w:val="000136EC"/>
    <w:rsid w:val="00013882"/>
    <w:rsid w:val="00013C18"/>
    <w:rsid w:val="00013CB9"/>
    <w:rsid w:val="00013DDC"/>
    <w:rsid w:val="00013FBA"/>
    <w:rsid w:val="000142F9"/>
    <w:rsid w:val="0001437B"/>
    <w:rsid w:val="00014632"/>
    <w:rsid w:val="00014788"/>
    <w:rsid w:val="0001495E"/>
    <w:rsid w:val="00014E5C"/>
    <w:rsid w:val="00015241"/>
    <w:rsid w:val="00015B0D"/>
    <w:rsid w:val="00015E90"/>
    <w:rsid w:val="00016069"/>
    <w:rsid w:val="0001678B"/>
    <w:rsid w:val="00016828"/>
    <w:rsid w:val="00016BB8"/>
    <w:rsid w:val="00016ECC"/>
    <w:rsid w:val="00016F10"/>
    <w:rsid w:val="000172BD"/>
    <w:rsid w:val="00017646"/>
    <w:rsid w:val="00017714"/>
    <w:rsid w:val="0001780A"/>
    <w:rsid w:val="00017F21"/>
    <w:rsid w:val="0002022C"/>
    <w:rsid w:val="00020ACC"/>
    <w:rsid w:val="00020C67"/>
    <w:rsid w:val="00020FF8"/>
    <w:rsid w:val="0002148D"/>
    <w:rsid w:val="0002162D"/>
    <w:rsid w:val="00021A41"/>
    <w:rsid w:val="00021B0E"/>
    <w:rsid w:val="00021B35"/>
    <w:rsid w:val="00021BF0"/>
    <w:rsid w:val="00022063"/>
    <w:rsid w:val="00022220"/>
    <w:rsid w:val="00022238"/>
    <w:rsid w:val="000226DB"/>
    <w:rsid w:val="00022CB4"/>
    <w:rsid w:val="00022DC9"/>
    <w:rsid w:val="00022E21"/>
    <w:rsid w:val="0002304D"/>
    <w:rsid w:val="000231C1"/>
    <w:rsid w:val="0002323C"/>
    <w:rsid w:val="0002341E"/>
    <w:rsid w:val="00023A74"/>
    <w:rsid w:val="00023C90"/>
    <w:rsid w:val="00023D2B"/>
    <w:rsid w:val="00023D46"/>
    <w:rsid w:val="00023D95"/>
    <w:rsid w:val="000244C5"/>
    <w:rsid w:val="0002462D"/>
    <w:rsid w:val="00024A15"/>
    <w:rsid w:val="00024F12"/>
    <w:rsid w:val="00025292"/>
    <w:rsid w:val="00025459"/>
    <w:rsid w:val="0002604A"/>
    <w:rsid w:val="00026671"/>
    <w:rsid w:val="000269C2"/>
    <w:rsid w:val="00026A2B"/>
    <w:rsid w:val="00026D50"/>
    <w:rsid w:val="0002723B"/>
    <w:rsid w:val="000273FD"/>
    <w:rsid w:val="0002742F"/>
    <w:rsid w:val="00027483"/>
    <w:rsid w:val="0002762A"/>
    <w:rsid w:val="00027769"/>
    <w:rsid w:val="00027849"/>
    <w:rsid w:val="0002784B"/>
    <w:rsid w:val="00027981"/>
    <w:rsid w:val="00027985"/>
    <w:rsid w:val="000301E2"/>
    <w:rsid w:val="00030334"/>
    <w:rsid w:val="00030C03"/>
    <w:rsid w:val="000312CF"/>
    <w:rsid w:val="0003181C"/>
    <w:rsid w:val="00031FE1"/>
    <w:rsid w:val="00032856"/>
    <w:rsid w:val="00032D0A"/>
    <w:rsid w:val="00032E9A"/>
    <w:rsid w:val="00033130"/>
    <w:rsid w:val="0003360B"/>
    <w:rsid w:val="00033B21"/>
    <w:rsid w:val="00034348"/>
    <w:rsid w:val="00034D50"/>
    <w:rsid w:val="00034E08"/>
    <w:rsid w:val="000356D3"/>
    <w:rsid w:val="000358D1"/>
    <w:rsid w:val="00035EF0"/>
    <w:rsid w:val="000361DD"/>
    <w:rsid w:val="000363E8"/>
    <w:rsid w:val="00037290"/>
    <w:rsid w:val="000377D9"/>
    <w:rsid w:val="0003789F"/>
    <w:rsid w:val="00037DF4"/>
    <w:rsid w:val="00037FD3"/>
    <w:rsid w:val="00040196"/>
    <w:rsid w:val="000401B6"/>
    <w:rsid w:val="000409DD"/>
    <w:rsid w:val="00041011"/>
    <w:rsid w:val="000411B9"/>
    <w:rsid w:val="000414C9"/>
    <w:rsid w:val="00041699"/>
    <w:rsid w:val="000418F3"/>
    <w:rsid w:val="00041B15"/>
    <w:rsid w:val="00041DD1"/>
    <w:rsid w:val="00041DF9"/>
    <w:rsid w:val="000422CD"/>
    <w:rsid w:val="0004235C"/>
    <w:rsid w:val="00042D63"/>
    <w:rsid w:val="000430B9"/>
    <w:rsid w:val="000437D9"/>
    <w:rsid w:val="0004428F"/>
    <w:rsid w:val="00044AEA"/>
    <w:rsid w:val="00044E66"/>
    <w:rsid w:val="0004507B"/>
    <w:rsid w:val="00045271"/>
    <w:rsid w:val="0004540D"/>
    <w:rsid w:val="00045648"/>
    <w:rsid w:val="00045DEF"/>
    <w:rsid w:val="00045FCD"/>
    <w:rsid w:val="0004620D"/>
    <w:rsid w:val="00046452"/>
    <w:rsid w:val="000469E9"/>
    <w:rsid w:val="00046C72"/>
    <w:rsid w:val="00046FDA"/>
    <w:rsid w:val="00047424"/>
    <w:rsid w:val="0004752C"/>
    <w:rsid w:val="0004763B"/>
    <w:rsid w:val="0004774B"/>
    <w:rsid w:val="00047E67"/>
    <w:rsid w:val="00047F88"/>
    <w:rsid w:val="00047F9D"/>
    <w:rsid w:val="00050128"/>
    <w:rsid w:val="0005043D"/>
    <w:rsid w:val="0005055D"/>
    <w:rsid w:val="000507DF"/>
    <w:rsid w:val="0005083B"/>
    <w:rsid w:val="00050947"/>
    <w:rsid w:val="0005100C"/>
    <w:rsid w:val="000512E1"/>
    <w:rsid w:val="00051546"/>
    <w:rsid w:val="0005156C"/>
    <w:rsid w:val="0005168C"/>
    <w:rsid w:val="00051758"/>
    <w:rsid w:val="0005186B"/>
    <w:rsid w:val="00051C62"/>
    <w:rsid w:val="00051C9D"/>
    <w:rsid w:val="00052402"/>
    <w:rsid w:val="000528A1"/>
    <w:rsid w:val="0005314E"/>
    <w:rsid w:val="0005346D"/>
    <w:rsid w:val="00053C00"/>
    <w:rsid w:val="00053D55"/>
    <w:rsid w:val="00053E59"/>
    <w:rsid w:val="00054553"/>
    <w:rsid w:val="000547C0"/>
    <w:rsid w:val="00054B87"/>
    <w:rsid w:val="00054FA0"/>
    <w:rsid w:val="00055138"/>
    <w:rsid w:val="0005513D"/>
    <w:rsid w:val="000554CE"/>
    <w:rsid w:val="000558CD"/>
    <w:rsid w:val="000559A2"/>
    <w:rsid w:val="00055ACB"/>
    <w:rsid w:val="00055E30"/>
    <w:rsid w:val="00055E8D"/>
    <w:rsid w:val="00055FCB"/>
    <w:rsid w:val="000566C9"/>
    <w:rsid w:val="00056940"/>
    <w:rsid w:val="00056F1A"/>
    <w:rsid w:val="00057C3C"/>
    <w:rsid w:val="000607D8"/>
    <w:rsid w:val="00060F27"/>
    <w:rsid w:val="000611FB"/>
    <w:rsid w:val="00061727"/>
    <w:rsid w:val="00061ABF"/>
    <w:rsid w:val="000621D0"/>
    <w:rsid w:val="00062B48"/>
    <w:rsid w:val="00062D7E"/>
    <w:rsid w:val="00062F52"/>
    <w:rsid w:val="00062FA2"/>
    <w:rsid w:val="0006326B"/>
    <w:rsid w:val="00063325"/>
    <w:rsid w:val="00063336"/>
    <w:rsid w:val="00063472"/>
    <w:rsid w:val="000636C4"/>
    <w:rsid w:val="00063911"/>
    <w:rsid w:val="0006394C"/>
    <w:rsid w:val="000639C0"/>
    <w:rsid w:val="00063DC2"/>
    <w:rsid w:val="000640A0"/>
    <w:rsid w:val="00064596"/>
    <w:rsid w:val="00064A6D"/>
    <w:rsid w:val="00065022"/>
    <w:rsid w:val="00065130"/>
    <w:rsid w:val="00065A0D"/>
    <w:rsid w:val="00065A16"/>
    <w:rsid w:val="00066230"/>
    <w:rsid w:val="00066338"/>
    <w:rsid w:val="00066372"/>
    <w:rsid w:val="000663D4"/>
    <w:rsid w:val="0006645B"/>
    <w:rsid w:val="0006654D"/>
    <w:rsid w:val="000668EA"/>
    <w:rsid w:val="0006691F"/>
    <w:rsid w:val="00067AC8"/>
    <w:rsid w:val="00067BA7"/>
    <w:rsid w:val="00067FBA"/>
    <w:rsid w:val="000703D1"/>
    <w:rsid w:val="00070490"/>
    <w:rsid w:val="0007078C"/>
    <w:rsid w:val="000709A2"/>
    <w:rsid w:val="00070D4C"/>
    <w:rsid w:val="0007143F"/>
    <w:rsid w:val="000715CB"/>
    <w:rsid w:val="00071632"/>
    <w:rsid w:val="0007183E"/>
    <w:rsid w:val="00071953"/>
    <w:rsid w:val="00071A69"/>
    <w:rsid w:val="00071A84"/>
    <w:rsid w:val="00072798"/>
    <w:rsid w:val="00072B01"/>
    <w:rsid w:val="00073056"/>
    <w:rsid w:val="0007389C"/>
    <w:rsid w:val="000738CA"/>
    <w:rsid w:val="00073D84"/>
    <w:rsid w:val="00073ED7"/>
    <w:rsid w:val="00074060"/>
    <w:rsid w:val="00074D3E"/>
    <w:rsid w:val="0007544B"/>
    <w:rsid w:val="000755B7"/>
    <w:rsid w:val="00075B0D"/>
    <w:rsid w:val="00075E15"/>
    <w:rsid w:val="00075FC9"/>
    <w:rsid w:val="000760FD"/>
    <w:rsid w:val="000768E4"/>
    <w:rsid w:val="00076E96"/>
    <w:rsid w:val="00076F74"/>
    <w:rsid w:val="0007708D"/>
    <w:rsid w:val="00077156"/>
    <w:rsid w:val="000773F6"/>
    <w:rsid w:val="000775D8"/>
    <w:rsid w:val="00077DCB"/>
    <w:rsid w:val="00077E27"/>
    <w:rsid w:val="00077FBE"/>
    <w:rsid w:val="00080662"/>
    <w:rsid w:val="000808E3"/>
    <w:rsid w:val="0008090D"/>
    <w:rsid w:val="00081023"/>
    <w:rsid w:val="00081105"/>
    <w:rsid w:val="000822A0"/>
    <w:rsid w:val="000822DA"/>
    <w:rsid w:val="0008268E"/>
    <w:rsid w:val="00082BCE"/>
    <w:rsid w:val="00082F22"/>
    <w:rsid w:val="000831A7"/>
    <w:rsid w:val="0008344F"/>
    <w:rsid w:val="00083741"/>
    <w:rsid w:val="00083BE5"/>
    <w:rsid w:val="000848A4"/>
    <w:rsid w:val="000855F8"/>
    <w:rsid w:val="0008568B"/>
    <w:rsid w:val="000864DF"/>
    <w:rsid w:val="000866CB"/>
    <w:rsid w:val="00086ACA"/>
    <w:rsid w:val="00086D0F"/>
    <w:rsid w:val="00086E04"/>
    <w:rsid w:val="00086F20"/>
    <w:rsid w:val="00087F07"/>
    <w:rsid w:val="00087FB0"/>
    <w:rsid w:val="00090457"/>
    <w:rsid w:val="000904FB"/>
    <w:rsid w:val="000906D0"/>
    <w:rsid w:val="00091251"/>
    <w:rsid w:val="0009129B"/>
    <w:rsid w:val="000916C4"/>
    <w:rsid w:val="000918CF"/>
    <w:rsid w:val="0009232B"/>
    <w:rsid w:val="0009283F"/>
    <w:rsid w:val="000938DF"/>
    <w:rsid w:val="00093C57"/>
    <w:rsid w:val="00093F23"/>
    <w:rsid w:val="000943C9"/>
    <w:rsid w:val="00094AC5"/>
    <w:rsid w:val="00095158"/>
    <w:rsid w:val="00095318"/>
    <w:rsid w:val="000953E9"/>
    <w:rsid w:val="00095681"/>
    <w:rsid w:val="00095718"/>
    <w:rsid w:val="000958B4"/>
    <w:rsid w:val="00095B59"/>
    <w:rsid w:val="00095BBB"/>
    <w:rsid w:val="00095C34"/>
    <w:rsid w:val="00095D12"/>
    <w:rsid w:val="00095F77"/>
    <w:rsid w:val="00096306"/>
    <w:rsid w:val="0009637B"/>
    <w:rsid w:val="00096436"/>
    <w:rsid w:val="000969AF"/>
    <w:rsid w:val="000969C4"/>
    <w:rsid w:val="00096A64"/>
    <w:rsid w:val="00096C63"/>
    <w:rsid w:val="00096DAC"/>
    <w:rsid w:val="0009778A"/>
    <w:rsid w:val="00097C41"/>
    <w:rsid w:val="000A0068"/>
    <w:rsid w:val="000A0338"/>
    <w:rsid w:val="000A05CD"/>
    <w:rsid w:val="000A0C21"/>
    <w:rsid w:val="000A0FCE"/>
    <w:rsid w:val="000A118E"/>
    <w:rsid w:val="000A1401"/>
    <w:rsid w:val="000A172C"/>
    <w:rsid w:val="000A18B2"/>
    <w:rsid w:val="000A1A8C"/>
    <w:rsid w:val="000A20BA"/>
    <w:rsid w:val="000A2799"/>
    <w:rsid w:val="000A2A49"/>
    <w:rsid w:val="000A2EA8"/>
    <w:rsid w:val="000A2F9A"/>
    <w:rsid w:val="000A30B2"/>
    <w:rsid w:val="000A328A"/>
    <w:rsid w:val="000A3323"/>
    <w:rsid w:val="000A333C"/>
    <w:rsid w:val="000A33AF"/>
    <w:rsid w:val="000A39FA"/>
    <w:rsid w:val="000A3C35"/>
    <w:rsid w:val="000A4065"/>
    <w:rsid w:val="000A4244"/>
    <w:rsid w:val="000A4D42"/>
    <w:rsid w:val="000A5732"/>
    <w:rsid w:val="000A581B"/>
    <w:rsid w:val="000A58BB"/>
    <w:rsid w:val="000A59F5"/>
    <w:rsid w:val="000A5CA8"/>
    <w:rsid w:val="000A5F1C"/>
    <w:rsid w:val="000A664F"/>
    <w:rsid w:val="000A66F1"/>
    <w:rsid w:val="000A6CDD"/>
    <w:rsid w:val="000A6F9A"/>
    <w:rsid w:val="000A7506"/>
    <w:rsid w:val="000A78C6"/>
    <w:rsid w:val="000A7DE6"/>
    <w:rsid w:val="000B01B5"/>
    <w:rsid w:val="000B0562"/>
    <w:rsid w:val="000B0A61"/>
    <w:rsid w:val="000B0B02"/>
    <w:rsid w:val="000B0D99"/>
    <w:rsid w:val="000B12EA"/>
    <w:rsid w:val="000B1412"/>
    <w:rsid w:val="000B1700"/>
    <w:rsid w:val="000B170A"/>
    <w:rsid w:val="000B1FE7"/>
    <w:rsid w:val="000B24CB"/>
    <w:rsid w:val="000B269B"/>
    <w:rsid w:val="000B2983"/>
    <w:rsid w:val="000B2C92"/>
    <w:rsid w:val="000B31CF"/>
    <w:rsid w:val="000B378D"/>
    <w:rsid w:val="000B379B"/>
    <w:rsid w:val="000B3979"/>
    <w:rsid w:val="000B3BAB"/>
    <w:rsid w:val="000B3E4E"/>
    <w:rsid w:val="000B448F"/>
    <w:rsid w:val="000B4548"/>
    <w:rsid w:val="000B4810"/>
    <w:rsid w:val="000B4855"/>
    <w:rsid w:val="000B532F"/>
    <w:rsid w:val="000B5A71"/>
    <w:rsid w:val="000B5BB8"/>
    <w:rsid w:val="000B6731"/>
    <w:rsid w:val="000B6916"/>
    <w:rsid w:val="000B6B2F"/>
    <w:rsid w:val="000B728B"/>
    <w:rsid w:val="000B77BF"/>
    <w:rsid w:val="000B7E1D"/>
    <w:rsid w:val="000B7FBA"/>
    <w:rsid w:val="000C00E0"/>
    <w:rsid w:val="000C013A"/>
    <w:rsid w:val="000C0E65"/>
    <w:rsid w:val="000C13D0"/>
    <w:rsid w:val="000C1622"/>
    <w:rsid w:val="000C1986"/>
    <w:rsid w:val="000C1FF4"/>
    <w:rsid w:val="000C2042"/>
    <w:rsid w:val="000C2178"/>
    <w:rsid w:val="000C261B"/>
    <w:rsid w:val="000C2C02"/>
    <w:rsid w:val="000C30DE"/>
    <w:rsid w:val="000C3614"/>
    <w:rsid w:val="000C36DF"/>
    <w:rsid w:val="000C3A37"/>
    <w:rsid w:val="000C3CA2"/>
    <w:rsid w:val="000C3EF1"/>
    <w:rsid w:val="000C448E"/>
    <w:rsid w:val="000C45AC"/>
    <w:rsid w:val="000C45E8"/>
    <w:rsid w:val="000C4759"/>
    <w:rsid w:val="000C5395"/>
    <w:rsid w:val="000C5BFC"/>
    <w:rsid w:val="000C5F9A"/>
    <w:rsid w:val="000C6084"/>
    <w:rsid w:val="000C6303"/>
    <w:rsid w:val="000C65A9"/>
    <w:rsid w:val="000C6A1D"/>
    <w:rsid w:val="000C6C83"/>
    <w:rsid w:val="000C7750"/>
    <w:rsid w:val="000C7881"/>
    <w:rsid w:val="000C7888"/>
    <w:rsid w:val="000C78B6"/>
    <w:rsid w:val="000C7F67"/>
    <w:rsid w:val="000D06FE"/>
    <w:rsid w:val="000D09E8"/>
    <w:rsid w:val="000D0F97"/>
    <w:rsid w:val="000D107F"/>
    <w:rsid w:val="000D119D"/>
    <w:rsid w:val="000D11D8"/>
    <w:rsid w:val="000D19FC"/>
    <w:rsid w:val="000D21B9"/>
    <w:rsid w:val="000D249F"/>
    <w:rsid w:val="000D2529"/>
    <w:rsid w:val="000D29EC"/>
    <w:rsid w:val="000D2BE6"/>
    <w:rsid w:val="000D2CFB"/>
    <w:rsid w:val="000D2F4A"/>
    <w:rsid w:val="000D306B"/>
    <w:rsid w:val="000D328C"/>
    <w:rsid w:val="000D3A91"/>
    <w:rsid w:val="000D3AA3"/>
    <w:rsid w:val="000D3CD0"/>
    <w:rsid w:val="000D40B7"/>
    <w:rsid w:val="000D44FE"/>
    <w:rsid w:val="000D515E"/>
    <w:rsid w:val="000D5628"/>
    <w:rsid w:val="000D57AB"/>
    <w:rsid w:val="000D5CAF"/>
    <w:rsid w:val="000D63F7"/>
    <w:rsid w:val="000D66CD"/>
    <w:rsid w:val="000D698B"/>
    <w:rsid w:val="000D6BE4"/>
    <w:rsid w:val="000D6E66"/>
    <w:rsid w:val="000D6F08"/>
    <w:rsid w:val="000D7313"/>
    <w:rsid w:val="000D76A8"/>
    <w:rsid w:val="000D77DD"/>
    <w:rsid w:val="000D78E0"/>
    <w:rsid w:val="000D7C6B"/>
    <w:rsid w:val="000D7E0B"/>
    <w:rsid w:val="000D7EEE"/>
    <w:rsid w:val="000D7F0F"/>
    <w:rsid w:val="000E0B54"/>
    <w:rsid w:val="000E117E"/>
    <w:rsid w:val="000E19B8"/>
    <w:rsid w:val="000E22D3"/>
    <w:rsid w:val="000E2641"/>
    <w:rsid w:val="000E286B"/>
    <w:rsid w:val="000E2DBE"/>
    <w:rsid w:val="000E2EA4"/>
    <w:rsid w:val="000E3126"/>
    <w:rsid w:val="000E32F3"/>
    <w:rsid w:val="000E34C8"/>
    <w:rsid w:val="000E3712"/>
    <w:rsid w:val="000E3784"/>
    <w:rsid w:val="000E37D8"/>
    <w:rsid w:val="000E3E99"/>
    <w:rsid w:val="000E4168"/>
    <w:rsid w:val="000E42E6"/>
    <w:rsid w:val="000E4371"/>
    <w:rsid w:val="000E44F7"/>
    <w:rsid w:val="000E45C2"/>
    <w:rsid w:val="000E4BF9"/>
    <w:rsid w:val="000E4F96"/>
    <w:rsid w:val="000E52C2"/>
    <w:rsid w:val="000E5331"/>
    <w:rsid w:val="000E5507"/>
    <w:rsid w:val="000E556F"/>
    <w:rsid w:val="000E5856"/>
    <w:rsid w:val="000E58B1"/>
    <w:rsid w:val="000E593A"/>
    <w:rsid w:val="000E5BB6"/>
    <w:rsid w:val="000E5C66"/>
    <w:rsid w:val="000E5FCE"/>
    <w:rsid w:val="000E617B"/>
    <w:rsid w:val="000E630B"/>
    <w:rsid w:val="000E716D"/>
    <w:rsid w:val="000E7848"/>
    <w:rsid w:val="000F01C3"/>
    <w:rsid w:val="000F0865"/>
    <w:rsid w:val="000F0DB3"/>
    <w:rsid w:val="000F1AE1"/>
    <w:rsid w:val="000F1D5C"/>
    <w:rsid w:val="000F1F36"/>
    <w:rsid w:val="000F20E6"/>
    <w:rsid w:val="000F21B3"/>
    <w:rsid w:val="000F2400"/>
    <w:rsid w:val="000F2548"/>
    <w:rsid w:val="000F2711"/>
    <w:rsid w:val="000F29AE"/>
    <w:rsid w:val="000F29C2"/>
    <w:rsid w:val="000F2CB8"/>
    <w:rsid w:val="000F3506"/>
    <w:rsid w:val="000F3827"/>
    <w:rsid w:val="000F3CD4"/>
    <w:rsid w:val="000F3D2F"/>
    <w:rsid w:val="000F4990"/>
    <w:rsid w:val="000F4B94"/>
    <w:rsid w:val="000F4BF3"/>
    <w:rsid w:val="000F5173"/>
    <w:rsid w:val="000F5242"/>
    <w:rsid w:val="000F528B"/>
    <w:rsid w:val="000F5307"/>
    <w:rsid w:val="000F53FB"/>
    <w:rsid w:val="000F5A9F"/>
    <w:rsid w:val="000F5CD3"/>
    <w:rsid w:val="000F5D9D"/>
    <w:rsid w:val="000F5EAE"/>
    <w:rsid w:val="000F6089"/>
    <w:rsid w:val="000F61B1"/>
    <w:rsid w:val="000F6436"/>
    <w:rsid w:val="000F65C5"/>
    <w:rsid w:val="000F6646"/>
    <w:rsid w:val="000F675C"/>
    <w:rsid w:val="000F6D45"/>
    <w:rsid w:val="000F7068"/>
    <w:rsid w:val="000F7883"/>
    <w:rsid w:val="000F7DB5"/>
    <w:rsid w:val="000F7E29"/>
    <w:rsid w:val="000F7E9E"/>
    <w:rsid w:val="0010055C"/>
    <w:rsid w:val="0010065D"/>
    <w:rsid w:val="00100712"/>
    <w:rsid w:val="00100BD3"/>
    <w:rsid w:val="00100EF0"/>
    <w:rsid w:val="00100F6A"/>
    <w:rsid w:val="001010CE"/>
    <w:rsid w:val="0010190A"/>
    <w:rsid w:val="00101E24"/>
    <w:rsid w:val="0010202D"/>
    <w:rsid w:val="0010242E"/>
    <w:rsid w:val="001028BA"/>
    <w:rsid w:val="00102A0D"/>
    <w:rsid w:val="00102CBE"/>
    <w:rsid w:val="00103263"/>
    <w:rsid w:val="001038A2"/>
    <w:rsid w:val="00103CA7"/>
    <w:rsid w:val="00103D3A"/>
    <w:rsid w:val="00103E5C"/>
    <w:rsid w:val="0010401B"/>
    <w:rsid w:val="00104598"/>
    <w:rsid w:val="00104824"/>
    <w:rsid w:val="00104B82"/>
    <w:rsid w:val="00104BED"/>
    <w:rsid w:val="00105127"/>
    <w:rsid w:val="0010515E"/>
    <w:rsid w:val="001058B5"/>
    <w:rsid w:val="00105E55"/>
    <w:rsid w:val="0010634F"/>
    <w:rsid w:val="00106F5A"/>
    <w:rsid w:val="00106FD0"/>
    <w:rsid w:val="0010714D"/>
    <w:rsid w:val="0010760E"/>
    <w:rsid w:val="0010763E"/>
    <w:rsid w:val="001077C2"/>
    <w:rsid w:val="001078E4"/>
    <w:rsid w:val="00107CC3"/>
    <w:rsid w:val="00107F17"/>
    <w:rsid w:val="001103B7"/>
    <w:rsid w:val="001103E3"/>
    <w:rsid w:val="001106BB"/>
    <w:rsid w:val="00110BDC"/>
    <w:rsid w:val="00110C9B"/>
    <w:rsid w:val="00110E71"/>
    <w:rsid w:val="001119ED"/>
    <w:rsid w:val="00111DA7"/>
    <w:rsid w:val="0011248F"/>
    <w:rsid w:val="00112858"/>
    <w:rsid w:val="00112A1D"/>
    <w:rsid w:val="00112AB0"/>
    <w:rsid w:val="00112C61"/>
    <w:rsid w:val="00112FFE"/>
    <w:rsid w:val="00113217"/>
    <w:rsid w:val="00114348"/>
    <w:rsid w:val="001148E7"/>
    <w:rsid w:val="001149A4"/>
    <w:rsid w:val="00114A52"/>
    <w:rsid w:val="00115013"/>
    <w:rsid w:val="001159C0"/>
    <w:rsid w:val="00115FAF"/>
    <w:rsid w:val="001160BA"/>
    <w:rsid w:val="00116225"/>
    <w:rsid w:val="00116231"/>
    <w:rsid w:val="0011627E"/>
    <w:rsid w:val="00116888"/>
    <w:rsid w:val="00116A14"/>
    <w:rsid w:val="001170B7"/>
    <w:rsid w:val="00117718"/>
    <w:rsid w:val="00117A79"/>
    <w:rsid w:val="00120019"/>
    <w:rsid w:val="00121172"/>
    <w:rsid w:val="001211C7"/>
    <w:rsid w:val="0012192C"/>
    <w:rsid w:val="00121C8A"/>
    <w:rsid w:val="00122266"/>
    <w:rsid w:val="00122397"/>
    <w:rsid w:val="001228AF"/>
    <w:rsid w:val="00122BB9"/>
    <w:rsid w:val="00122DC7"/>
    <w:rsid w:val="00122F42"/>
    <w:rsid w:val="00122F85"/>
    <w:rsid w:val="0012321E"/>
    <w:rsid w:val="001234F8"/>
    <w:rsid w:val="00123597"/>
    <w:rsid w:val="00123741"/>
    <w:rsid w:val="00123948"/>
    <w:rsid w:val="00123A36"/>
    <w:rsid w:val="00123D5D"/>
    <w:rsid w:val="00123E90"/>
    <w:rsid w:val="00123FA2"/>
    <w:rsid w:val="00123FB6"/>
    <w:rsid w:val="0012407F"/>
    <w:rsid w:val="001241F2"/>
    <w:rsid w:val="001241F7"/>
    <w:rsid w:val="00124358"/>
    <w:rsid w:val="00124816"/>
    <w:rsid w:val="0012500B"/>
    <w:rsid w:val="001256FC"/>
    <w:rsid w:val="00125A45"/>
    <w:rsid w:val="001263CC"/>
    <w:rsid w:val="0012654A"/>
    <w:rsid w:val="00126774"/>
    <w:rsid w:val="00126849"/>
    <w:rsid w:val="0012684B"/>
    <w:rsid w:val="00126B50"/>
    <w:rsid w:val="0012730C"/>
    <w:rsid w:val="001275AA"/>
    <w:rsid w:val="00127E57"/>
    <w:rsid w:val="00127E95"/>
    <w:rsid w:val="00130260"/>
    <w:rsid w:val="001303EF"/>
    <w:rsid w:val="0013076C"/>
    <w:rsid w:val="0013084E"/>
    <w:rsid w:val="001309DE"/>
    <w:rsid w:val="00130B4A"/>
    <w:rsid w:val="00130C50"/>
    <w:rsid w:val="00130E84"/>
    <w:rsid w:val="00130F12"/>
    <w:rsid w:val="001316E0"/>
    <w:rsid w:val="00131A4A"/>
    <w:rsid w:val="00131BB5"/>
    <w:rsid w:val="00131ECC"/>
    <w:rsid w:val="00131EDB"/>
    <w:rsid w:val="00131FD3"/>
    <w:rsid w:val="00132212"/>
    <w:rsid w:val="0013241C"/>
    <w:rsid w:val="0013286E"/>
    <w:rsid w:val="00132CD6"/>
    <w:rsid w:val="00132D5F"/>
    <w:rsid w:val="00132F48"/>
    <w:rsid w:val="00133139"/>
    <w:rsid w:val="0013323D"/>
    <w:rsid w:val="00134043"/>
    <w:rsid w:val="00134232"/>
    <w:rsid w:val="001343C4"/>
    <w:rsid w:val="001349FE"/>
    <w:rsid w:val="00134C1C"/>
    <w:rsid w:val="00134D51"/>
    <w:rsid w:val="00134F25"/>
    <w:rsid w:val="001352C7"/>
    <w:rsid w:val="0013593D"/>
    <w:rsid w:val="00135E5E"/>
    <w:rsid w:val="001367E8"/>
    <w:rsid w:val="00136856"/>
    <w:rsid w:val="00136DA7"/>
    <w:rsid w:val="001378F7"/>
    <w:rsid w:val="00137F8A"/>
    <w:rsid w:val="0014029B"/>
    <w:rsid w:val="001405FA"/>
    <w:rsid w:val="00140692"/>
    <w:rsid w:val="00140757"/>
    <w:rsid w:val="00140836"/>
    <w:rsid w:val="00140B2A"/>
    <w:rsid w:val="00140BAB"/>
    <w:rsid w:val="00141511"/>
    <w:rsid w:val="001416D1"/>
    <w:rsid w:val="00141CC8"/>
    <w:rsid w:val="00142040"/>
    <w:rsid w:val="00142059"/>
    <w:rsid w:val="0014208B"/>
    <w:rsid w:val="00142349"/>
    <w:rsid w:val="0014240A"/>
    <w:rsid w:val="00142485"/>
    <w:rsid w:val="00142829"/>
    <w:rsid w:val="001428AB"/>
    <w:rsid w:val="00142917"/>
    <w:rsid w:val="001429B9"/>
    <w:rsid w:val="00142AD2"/>
    <w:rsid w:val="00142B5F"/>
    <w:rsid w:val="001439A7"/>
    <w:rsid w:val="001439C8"/>
    <w:rsid w:val="00143AE5"/>
    <w:rsid w:val="0014416B"/>
    <w:rsid w:val="00144573"/>
    <w:rsid w:val="0014495D"/>
    <w:rsid w:val="001450EC"/>
    <w:rsid w:val="001450FF"/>
    <w:rsid w:val="00145564"/>
    <w:rsid w:val="00145E42"/>
    <w:rsid w:val="001460A1"/>
    <w:rsid w:val="00146434"/>
    <w:rsid w:val="001464BE"/>
    <w:rsid w:val="00146577"/>
    <w:rsid w:val="001465D1"/>
    <w:rsid w:val="0014785C"/>
    <w:rsid w:val="00147BFD"/>
    <w:rsid w:val="00147E5D"/>
    <w:rsid w:val="00147F65"/>
    <w:rsid w:val="00150398"/>
    <w:rsid w:val="00150A25"/>
    <w:rsid w:val="00150EFA"/>
    <w:rsid w:val="00150FDF"/>
    <w:rsid w:val="00151437"/>
    <w:rsid w:val="00151E9D"/>
    <w:rsid w:val="00152212"/>
    <w:rsid w:val="001526FC"/>
    <w:rsid w:val="001527DA"/>
    <w:rsid w:val="0015297D"/>
    <w:rsid w:val="001530FD"/>
    <w:rsid w:val="0015335C"/>
    <w:rsid w:val="001533A0"/>
    <w:rsid w:val="001534B6"/>
    <w:rsid w:val="001536F1"/>
    <w:rsid w:val="001537C6"/>
    <w:rsid w:val="001546BC"/>
    <w:rsid w:val="00154BC6"/>
    <w:rsid w:val="00154ED2"/>
    <w:rsid w:val="00155405"/>
    <w:rsid w:val="00155572"/>
    <w:rsid w:val="00155A3B"/>
    <w:rsid w:val="00155CEA"/>
    <w:rsid w:val="00156274"/>
    <w:rsid w:val="00156442"/>
    <w:rsid w:val="001565F5"/>
    <w:rsid w:val="0015666B"/>
    <w:rsid w:val="00156786"/>
    <w:rsid w:val="001567A4"/>
    <w:rsid w:val="001568AE"/>
    <w:rsid w:val="00156CF4"/>
    <w:rsid w:val="00156F80"/>
    <w:rsid w:val="0015703B"/>
    <w:rsid w:val="00157901"/>
    <w:rsid w:val="00157A3D"/>
    <w:rsid w:val="00157E6C"/>
    <w:rsid w:val="00157EA9"/>
    <w:rsid w:val="001600FE"/>
    <w:rsid w:val="001601C4"/>
    <w:rsid w:val="0016037D"/>
    <w:rsid w:val="0016052B"/>
    <w:rsid w:val="00160730"/>
    <w:rsid w:val="00160855"/>
    <w:rsid w:val="00160B53"/>
    <w:rsid w:val="00160E77"/>
    <w:rsid w:val="00161339"/>
    <w:rsid w:val="001613CD"/>
    <w:rsid w:val="0016180C"/>
    <w:rsid w:val="00161986"/>
    <w:rsid w:val="00161A87"/>
    <w:rsid w:val="00161B07"/>
    <w:rsid w:val="00161BA0"/>
    <w:rsid w:val="00161CD4"/>
    <w:rsid w:val="00161D39"/>
    <w:rsid w:val="001622E3"/>
    <w:rsid w:val="00162AC2"/>
    <w:rsid w:val="0016306D"/>
    <w:rsid w:val="00163AE5"/>
    <w:rsid w:val="00163B13"/>
    <w:rsid w:val="00163D09"/>
    <w:rsid w:val="00163DD7"/>
    <w:rsid w:val="0016435F"/>
    <w:rsid w:val="00164C13"/>
    <w:rsid w:val="001651AF"/>
    <w:rsid w:val="00165359"/>
    <w:rsid w:val="0016544D"/>
    <w:rsid w:val="00165ABE"/>
    <w:rsid w:val="00165B49"/>
    <w:rsid w:val="00166183"/>
    <w:rsid w:val="001661D6"/>
    <w:rsid w:val="0016644A"/>
    <w:rsid w:val="0016655B"/>
    <w:rsid w:val="001668E7"/>
    <w:rsid w:val="00166C53"/>
    <w:rsid w:val="00166CCB"/>
    <w:rsid w:val="00166DFC"/>
    <w:rsid w:val="00166EE0"/>
    <w:rsid w:val="00166FD2"/>
    <w:rsid w:val="0016724B"/>
    <w:rsid w:val="00167548"/>
    <w:rsid w:val="001677FC"/>
    <w:rsid w:val="00167975"/>
    <w:rsid w:val="00167D5F"/>
    <w:rsid w:val="00167EC8"/>
    <w:rsid w:val="00167FDE"/>
    <w:rsid w:val="0017038C"/>
    <w:rsid w:val="00170499"/>
    <w:rsid w:val="00170B16"/>
    <w:rsid w:val="00171099"/>
    <w:rsid w:val="00171298"/>
    <w:rsid w:val="001718F6"/>
    <w:rsid w:val="00171941"/>
    <w:rsid w:val="00171B58"/>
    <w:rsid w:val="00171EA3"/>
    <w:rsid w:val="00171ED6"/>
    <w:rsid w:val="001722F6"/>
    <w:rsid w:val="00172905"/>
    <w:rsid w:val="00172A03"/>
    <w:rsid w:val="00173200"/>
    <w:rsid w:val="001732A4"/>
    <w:rsid w:val="0017341F"/>
    <w:rsid w:val="001735C4"/>
    <w:rsid w:val="00173D5B"/>
    <w:rsid w:val="0017424D"/>
    <w:rsid w:val="0017442C"/>
    <w:rsid w:val="00174729"/>
    <w:rsid w:val="00174A4E"/>
    <w:rsid w:val="00174B2B"/>
    <w:rsid w:val="00174BD6"/>
    <w:rsid w:val="00174F6E"/>
    <w:rsid w:val="0017508A"/>
    <w:rsid w:val="001753A8"/>
    <w:rsid w:val="00176256"/>
    <w:rsid w:val="001767B6"/>
    <w:rsid w:val="00176832"/>
    <w:rsid w:val="00176C04"/>
    <w:rsid w:val="00176FD6"/>
    <w:rsid w:val="00177461"/>
    <w:rsid w:val="00180BD1"/>
    <w:rsid w:val="00180E4A"/>
    <w:rsid w:val="00180EE2"/>
    <w:rsid w:val="00180FE1"/>
    <w:rsid w:val="00181049"/>
    <w:rsid w:val="001815D7"/>
    <w:rsid w:val="00181741"/>
    <w:rsid w:val="00181C0C"/>
    <w:rsid w:val="00181ED0"/>
    <w:rsid w:val="00181F2E"/>
    <w:rsid w:val="00182578"/>
    <w:rsid w:val="0018258C"/>
    <w:rsid w:val="00182638"/>
    <w:rsid w:val="00182852"/>
    <w:rsid w:val="00182C51"/>
    <w:rsid w:val="0018303C"/>
    <w:rsid w:val="0018328B"/>
    <w:rsid w:val="0018390F"/>
    <w:rsid w:val="00183A3D"/>
    <w:rsid w:val="00183CE7"/>
    <w:rsid w:val="00184335"/>
    <w:rsid w:val="0018462D"/>
    <w:rsid w:val="00184965"/>
    <w:rsid w:val="00184EF0"/>
    <w:rsid w:val="001854B0"/>
    <w:rsid w:val="00185B7E"/>
    <w:rsid w:val="00186FA8"/>
    <w:rsid w:val="0018704B"/>
    <w:rsid w:val="0018750B"/>
    <w:rsid w:val="0018762B"/>
    <w:rsid w:val="001877F9"/>
    <w:rsid w:val="00187E61"/>
    <w:rsid w:val="00187EE9"/>
    <w:rsid w:val="00190593"/>
    <w:rsid w:val="0019070F"/>
    <w:rsid w:val="00190ADC"/>
    <w:rsid w:val="00190BAF"/>
    <w:rsid w:val="00190C90"/>
    <w:rsid w:val="00190C91"/>
    <w:rsid w:val="00190CAB"/>
    <w:rsid w:val="00191045"/>
    <w:rsid w:val="0019151A"/>
    <w:rsid w:val="00191721"/>
    <w:rsid w:val="00191B0F"/>
    <w:rsid w:val="00191ED1"/>
    <w:rsid w:val="00191EFE"/>
    <w:rsid w:val="0019204A"/>
    <w:rsid w:val="0019214F"/>
    <w:rsid w:val="00192367"/>
    <w:rsid w:val="0019251A"/>
    <w:rsid w:val="001928B8"/>
    <w:rsid w:val="00192BE0"/>
    <w:rsid w:val="00192C58"/>
    <w:rsid w:val="001935C0"/>
    <w:rsid w:val="001939B7"/>
    <w:rsid w:val="00193A35"/>
    <w:rsid w:val="00193BD4"/>
    <w:rsid w:val="00193CB3"/>
    <w:rsid w:val="001944F1"/>
    <w:rsid w:val="00195027"/>
    <w:rsid w:val="00195826"/>
    <w:rsid w:val="00195A32"/>
    <w:rsid w:val="00195AB9"/>
    <w:rsid w:val="00195B56"/>
    <w:rsid w:val="00195EFF"/>
    <w:rsid w:val="00196794"/>
    <w:rsid w:val="00196A91"/>
    <w:rsid w:val="00196BFF"/>
    <w:rsid w:val="00197D3E"/>
    <w:rsid w:val="00197D62"/>
    <w:rsid w:val="00197F67"/>
    <w:rsid w:val="001A0034"/>
    <w:rsid w:val="001A03F5"/>
    <w:rsid w:val="001A0446"/>
    <w:rsid w:val="001A04CB"/>
    <w:rsid w:val="001A0607"/>
    <w:rsid w:val="001A0B7A"/>
    <w:rsid w:val="001A0D8F"/>
    <w:rsid w:val="001A1417"/>
    <w:rsid w:val="001A1423"/>
    <w:rsid w:val="001A16AA"/>
    <w:rsid w:val="001A16D7"/>
    <w:rsid w:val="001A1750"/>
    <w:rsid w:val="001A1F38"/>
    <w:rsid w:val="001A20E8"/>
    <w:rsid w:val="001A2EAF"/>
    <w:rsid w:val="001A3365"/>
    <w:rsid w:val="001A34BF"/>
    <w:rsid w:val="001A39E4"/>
    <w:rsid w:val="001A411A"/>
    <w:rsid w:val="001A4331"/>
    <w:rsid w:val="001A4434"/>
    <w:rsid w:val="001A4659"/>
    <w:rsid w:val="001A46E6"/>
    <w:rsid w:val="001A4B0F"/>
    <w:rsid w:val="001A4B6E"/>
    <w:rsid w:val="001A5159"/>
    <w:rsid w:val="001A5855"/>
    <w:rsid w:val="001A5E71"/>
    <w:rsid w:val="001A6823"/>
    <w:rsid w:val="001A68BF"/>
    <w:rsid w:val="001A71A6"/>
    <w:rsid w:val="001A738E"/>
    <w:rsid w:val="001A75AD"/>
    <w:rsid w:val="001A7650"/>
    <w:rsid w:val="001B02EE"/>
    <w:rsid w:val="001B0432"/>
    <w:rsid w:val="001B0435"/>
    <w:rsid w:val="001B0A18"/>
    <w:rsid w:val="001B0C8B"/>
    <w:rsid w:val="001B0E4A"/>
    <w:rsid w:val="001B10A1"/>
    <w:rsid w:val="001B10A4"/>
    <w:rsid w:val="001B124B"/>
    <w:rsid w:val="001B1501"/>
    <w:rsid w:val="001B19E0"/>
    <w:rsid w:val="001B19E4"/>
    <w:rsid w:val="001B1A37"/>
    <w:rsid w:val="001B1C80"/>
    <w:rsid w:val="001B23AB"/>
    <w:rsid w:val="001B23AD"/>
    <w:rsid w:val="001B24B0"/>
    <w:rsid w:val="001B27C3"/>
    <w:rsid w:val="001B283F"/>
    <w:rsid w:val="001B2B3B"/>
    <w:rsid w:val="001B2D8D"/>
    <w:rsid w:val="001B31A3"/>
    <w:rsid w:val="001B340F"/>
    <w:rsid w:val="001B3481"/>
    <w:rsid w:val="001B38E4"/>
    <w:rsid w:val="001B3D2C"/>
    <w:rsid w:val="001B3DF6"/>
    <w:rsid w:val="001B3F0A"/>
    <w:rsid w:val="001B3FAE"/>
    <w:rsid w:val="001B4E1C"/>
    <w:rsid w:val="001B5566"/>
    <w:rsid w:val="001B5AFF"/>
    <w:rsid w:val="001B5EA9"/>
    <w:rsid w:val="001B5FDC"/>
    <w:rsid w:val="001B61AE"/>
    <w:rsid w:val="001B6790"/>
    <w:rsid w:val="001B7508"/>
    <w:rsid w:val="001B7529"/>
    <w:rsid w:val="001B786D"/>
    <w:rsid w:val="001B7BE8"/>
    <w:rsid w:val="001B7FA9"/>
    <w:rsid w:val="001C0037"/>
    <w:rsid w:val="001C01E9"/>
    <w:rsid w:val="001C07D5"/>
    <w:rsid w:val="001C089B"/>
    <w:rsid w:val="001C08F3"/>
    <w:rsid w:val="001C0910"/>
    <w:rsid w:val="001C1358"/>
    <w:rsid w:val="001C1508"/>
    <w:rsid w:val="001C1E4C"/>
    <w:rsid w:val="001C2127"/>
    <w:rsid w:val="001C236C"/>
    <w:rsid w:val="001C2481"/>
    <w:rsid w:val="001C29E8"/>
    <w:rsid w:val="001C29ED"/>
    <w:rsid w:val="001C2EB9"/>
    <w:rsid w:val="001C352F"/>
    <w:rsid w:val="001C36BB"/>
    <w:rsid w:val="001C3B33"/>
    <w:rsid w:val="001C421A"/>
    <w:rsid w:val="001C4352"/>
    <w:rsid w:val="001C4797"/>
    <w:rsid w:val="001C4AA6"/>
    <w:rsid w:val="001C4D12"/>
    <w:rsid w:val="001C5354"/>
    <w:rsid w:val="001C56B8"/>
    <w:rsid w:val="001C5900"/>
    <w:rsid w:val="001C5BE1"/>
    <w:rsid w:val="001C5C46"/>
    <w:rsid w:val="001C5DFB"/>
    <w:rsid w:val="001C65B0"/>
    <w:rsid w:val="001C664E"/>
    <w:rsid w:val="001C68A9"/>
    <w:rsid w:val="001C6F50"/>
    <w:rsid w:val="001C7A15"/>
    <w:rsid w:val="001C7F96"/>
    <w:rsid w:val="001D027B"/>
    <w:rsid w:val="001D0AEB"/>
    <w:rsid w:val="001D0C30"/>
    <w:rsid w:val="001D140A"/>
    <w:rsid w:val="001D18BD"/>
    <w:rsid w:val="001D1C45"/>
    <w:rsid w:val="001D1E28"/>
    <w:rsid w:val="001D1EE5"/>
    <w:rsid w:val="001D20C5"/>
    <w:rsid w:val="001D2111"/>
    <w:rsid w:val="001D32EF"/>
    <w:rsid w:val="001D3451"/>
    <w:rsid w:val="001D39E9"/>
    <w:rsid w:val="001D40F5"/>
    <w:rsid w:val="001D43AF"/>
    <w:rsid w:val="001D45D8"/>
    <w:rsid w:val="001D4ABF"/>
    <w:rsid w:val="001D4CAE"/>
    <w:rsid w:val="001D4EF1"/>
    <w:rsid w:val="001D50ED"/>
    <w:rsid w:val="001D5655"/>
    <w:rsid w:val="001D61C9"/>
    <w:rsid w:val="001D6740"/>
    <w:rsid w:val="001D68AB"/>
    <w:rsid w:val="001D692B"/>
    <w:rsid w:val="001D69D9"/>
    <w:rsid w:val="001D6ABB"/>
    <w:rsid w:val="001D6B18"/>
    <w:rsid w:val="001D6C22"/>
    <w:rsid w:val="001D7181"/>
    <w:rsid w:val="001D7365"/>
    <w:rsid w:val="001D75F5"/>
    <w:rsid w:val="001D7657"/>
    <w:rsid w:val="001D7670"/>
    <w:rsid w:val="001D77B8"/>
    <w:rsid w:val="001D799B"/>
    <w:rsid w:val="001D79F6"/>
    <w:rsid w:val="001D7A31"/>
    <w:rsid w:val="001D7E56"/>
    <w:rsid w:val="001E01E7"/>
    <w:rsid w:val="001E05B6"/>
    <w:rsid w:val="001E0635"/>
    <w:rsid w:val="001E06DF"/>
    <w:rsid w:val="001E1ABE"/>
    <w:rsid w:val="001E1BFA"/>
    <w:rsid w:val="001E26DB"/>
    <w:rsid w:val="001E2868"/>
    <w:rsid w:val="001E2CCE"/>
    <w:rsid w:val="001E31EC"/>
    <w:rsid w:val="001E3E02"/>
    <w:rsid w:val="001E3FD0"/>
    <w:rsid w:val="001E3FF2"/>
    <w:rsid w:val="001E4182"/>
    <w:rsid w:val="001E433B"/>
    <w:rsid w:val="001E4455"/>
    <w:rsid w:val="001E4ED6"/>
    <w:rsid w:val="001E5393"/>
    <w:rsid w:val="001E5429"/>
    <w:rsid w:val="001E584C"/>
    <w:rsid w:val="001E5A13"/>
    <w:rsid w:val="001E5E3B"/>
    <w:rsid w:val="001E604D"/>
    <w:rsid w:val="001E6127"/>
    <w:rsid w:val="001E6A17"/>
    <w:rsid w:val="001E6D77"/>
    <w:rsid w:val="001E6E2B"/>
    <w:rsid w:val="001E7C7C"/>
    <w:rsid w:val="001F0093"/>
    <w:rsid w:val="001F04E7"/>
    <w:rsid w:val="001F09A0"/>
    <w:rsid w:val="001F0B52"/>
    <w:rsid w:val="001F0B80"/>
    <w:rsid w:val="001F0F6B"/>
    <w:rsid w:val="001F17C3"/>
    <w:rsid w:val="001F190D"/>
    <w:rsid w:val="001F1EB2"/>
    <w:rsid w:val="001F1F48"/>
    <w:rsid w:val="001F20D7"/>
    <w:rsid w:val="001F213E"/>
    <w:rsid w:val="001F2160"/>
    <w:rsid w:val="001F2167"/>
    <w:rsid w:val="001F244D"/>
    <w:rsid w:val="001F2704"/>
    <w:rsid w:val="001F287F"/>
    <w:rsid w:val="001F28BA"/>
    <w:rsid w:val="001F2A3F"/>
    <w:rsid w:val="001F2CE2"/>
    <w:rsid w:val="001F3317"/>
    <w:rsid w:val="001F3765"/>
    <w:rsid w:val="001F3831"/>
    <w:rsid w:val="001F3988"/>
    <w:rsid w:val="001F4193"/>
    <w:rsid w:val="001F4964"/>
    <w:rsid w:val="001F4A12"/>
    <w:rsid w:val="001F4A8E"/>
    <w:rsid w:val="001F530B"/>
    <w:rsid w:val="001F5502"/>
    <w:rsid w:val="001F576E"/>
    <w:rsid w:val="001F5ADF"/>
    <w:rsid w:val="001F5D05"/>
    <w:rsid w:val="001F62E2"/>
    <w:rsid w:val="001F62E7"/>
    <w:rsid w:val="001F651A"/>
    <w:rsid w:val="001F6950"/>
    <w:rsid w:val="001F69D7"/>
    <w:rsid w:val="001F71EC"/>
    <w:rsid w:val="001F74FB"/>
    <w:rsid w:val="001F75BF"/>
    <w:rsid w:val="001F75D6"/>
    <w:rsid w:val="001F7632"/>
    <w:rsid w:val="001F7774"/>
    <w:rsid w:val="001F7B49"/>
    <w:rsid w:val="001F7C06"/>
    <w:rsid w:val="00200003"/>
    <w:rsid w:val="0020001A"/>
    <w:rsid w:val="002003BA"/>
    <w:rsid w:val="002009CD"/>
    <w:rsid w:val="00200B7D"/>
    <w:rsid w:val="0020143D"/>
    <w:rsid w:val="00201610"/>
    <w:rsid w:val="002016AF"/>
    <w:rsid w:val="0020181F"/>
    <w:rsid w:val="002018C2"/>
    <w:rsid w:val="00201904"/>
    <w:rsid w:val="00202536"/>
    <w:rsid w:val="002027FA"/>
    <w:rsid w:val="00203845"/>
    <w:rsid w:val="00204993"/>
    <w:rsid w:val="00204A6C"/>
    <w:rsid w:val="00204CA4"/>
    <w:rsid w:val="00204FA1"/>
    <w:rsid w:val="0020503E"/>
    <w:rsid w:val="00205120"/>
    <w:rsid w:val="00205C73"/>
    <w:rsid w:val="00205E93"/>
    <w:rsid w:val="00206103"/>
    <w:rsid w:val="002067BE"/>
    <w:rsid w:val="002067C5"/>
    <w:rsid w:val="00207141"/>
    <w:rsid w:val="0020766A"/>
    <w:rsid w:val="00207837"/>
    <w:rsid w:val="00210517"/>
    <w:rsid w:val="0021079D"/>
    <w:rsid w:val="00211138"/>
    <w:rsid w:val="0021115B"/>
    <w:rsid w:val="0021136C"/>
    <w:rsid w:val="0021139A"/>
    <w:rsid w:val="002115E3"/>
    <w:rsid w:val="002118CB"/>
    <w:rsid w:val="002119A3"/>
    <w:rsid w:val="00211A0B"/>
    <w:rsid w:val="00211B19"/>
    <w:rsid w:val="00211CC3"/>
    <w:rsid w:val="00211EDC"/>
    <w:rsid w:val="0021233C"/>
    <w:rsid w:val="0021248D"/>
    <w:rsid w:val="002129B0"/>
    <w:rsid w:val="00212D3A"/>
    <w:rsid w:val="00213AB2"/>
    <w:rsid w:val="00213BA5"/>
    <w:rsid w:val="00214191"/>
    <w:rsid w:val="002149A6"/>
    <w:rsid w:val="00214AF1"/>
    <w:rsid w:val="00214AFB"/>
    <w:rsid w:val="00215295"/>
    <w:rsid w:val="00215446"/>
    <w:rsid w:val="00215C4F"/>
    <w:rsid w:val="00215ED0"/>
    <w:rsid w:val="00216350"/>
    <w:rsid w:val="002165D5"/>
    <w:rsid w:val="00216EE1"/>
    <w:rsid w:val="00217018"/>
    <w:rsid w:val="002178E7"/>
    <w:rsid w:val="00217CAA"/>
    <w:rsid w:val="00217E27"/>
    <w:rsid w:val="002200FD"/>
    <w:rsid w:val="00220477"/>
    <w:rsid w:val="002209C0"/>
    <w:rsid w:val="00220CF8"/>
    <w:rsid w:val="00220E0C"/>
    <w:rsid w:val="00220F49"/>
    <w:rsid w:val="002211A7"/>
    <w:rsid w:val="002211ED"/>
    <w:rsid w:val="00221832"/>
    <w:rsid w:val="0022192F"/>
    <w:rsid w:val="00221976"/>
    <w:rsid w:val="00221FA7"/>
    <w:rsid w:val="00222904"/>
    <w:rsid w:val="00222E3F"/>
    <w:rsid w:val="00223133"/>
    <w:rsid w:val="00223426"/>
    <w:rsid w:val="00223571"/>
    <w:rsid w:val="00223D10"/>
    <w:rsid w:val="00223DB8"/>
    <w:rsid w:val="00223EA1"/>
    <w:rsid w:val="0022427F"/>
    <w:rsid w:val="00224C5C"/>
    <w:rsid w:val="00224E53"/>
    <w:rsid w:val="00225025"/>
    <w:rsid w:val="00225157"/>
    <w:rsid w:val="0022538D"/>
    <w:rsid w:val="0022546E"/>
    <w:rsid w:val="0022598D"/>
    <w:rsid w:val="00225E6C"/>
    <w:rsid w:val="00225EDD"/>
    <w:rsid w:val="002266C1"/>
    <w:rsid w:val="00226CF6"/>
    <w:rsid w:val="00226D8B"/>
    <w:rsid w:val="00226DC1"/>
    <w:rsid w:val="00226E4C"/>
    <w:rsid w:val="002276F1"/>
    <w:rsid w:val="00227BDB"/>
    <w:rsid w:val="00227F9D"/>
    <w:rsid w:val="0023000F"/>
    <w:rsid w:val="002300EC"/>
    <w:rsid w:val="002306B5"/>
    <w:rsid w:val="00231000"/>
    <w:rsid w:val="002310E8"/>
    <w:rsid w:val="002310ED"/>
    <w:rsid w:val="00231872"/>
    <w:rsid w:val="00231884"/>
    <w:rsid w:val="002319FC"/>
    <w:rsid w:val="00232114"/>
    <w:rsid w:val="002321A9"/>
    <w:rsid w:val="00232852"/>
    <w:rsid w:val="002329BF"/>
    <w:rsid w:val="002331F3"/>
    <w:rsid w:val="002332A8"/>
    <w:rsid w:val="0023377C"/>
    <w:rsid w:val="002338C7"/>
    <w:rsid w:val="002338FD"/>
    <w:rsid w:val="00233A69"/>
    <w:rsid w:val="0023408F"/>
    <w:rsid w:val="002340E0"/>
    <w:rsid w:val="0023460C"/>
    <w:rsid w:val="002346F2"/>
    <w:rsid w:val="00234712"/>
    <w:rsid w:val="002347DC"/>
    <w:rsid w:val="00234EA2"/>
    <w:rsid w:val="0023519E"/>
    <w:rsid w:val="00235703"/>
    <w:rsid w:val="00235B1D"/>
    <w:rsid w:val="00235B7E"/>
    <w:rsid w:val="00235D5B"/>
    <w:rsid w:val="00235DC3"/>
    <w:rsid w:val="00235DEB"/>
    <w:rsid w:val="00235E12"/>
    <w:rsid w:val="00236057"/>
    <w:rsid w:val="00236579"/>
    <w:rsid w:val="00236657"/>
    <w:rsid w:val="002370A6"/>
    <w:rsid w:val="0023711B"/>
    <w:rsid w:val="00237142"/>
    <w:rsid w:val="00237229"/>
    <w:rsid w:val="0023758D"/>
    <w:rsid w:val="00237670"/>
    <w:rsid w:val="00237D28"/>
    <w:rsid w:val="00237EB2"/>
    <w:rsid w:val="00237F80"/>
    <w:rsid w:val="00240647"/>
    <w:rsid w:val="00240B37"/>
    <w:rsid w:val="00241153"/>
    <w:rsid w:val="002413E8"/>
    <w:rsid w:val="00241698"/>
    <w:rsid w:val="00241A78"/>
    <w:rsid w:val="00241DA8"/>
    <w:rsid w:val="00242088"/>
    <w:rsid w:val="00242399"/>
    <w:rsid w:val="00242501"/>
    <w:rsid w:val="00242542"/>
    <w:rsid w:val="002426A9"/>
    <w:rsid w:val="002427EA"/>
    <w:rsid w:val="00242EC3"/>
    <w:rsid w:val="00242FA2"/>
    <w:rsid w:val="00243160"/>
    <w:rsid w:val="002432A3"/>
    <w:rsid w:val="00243736"/>
    <w:rsid w:val="00243AC8"/>
    <w:rsid w:val="00243F43"/>
    <w:rsid w:val="00244B3C"/>
    <w:rsid w:val="00244BA7"/>
    <w:rsid w:val="00244E6C"/>
    <w:rsid w:val="00245020"/>
    <w:rsid w:val="002454FF"/>
    <w:rsid w:val="00245703"/>
    <w:rsid w:val="00246194"/>
    <w:rsid w:val="002463BC"/>
    <w:rsid w:val="00246513"/>
    <w:rsid w:val="00246583"/>
    <w:rsid w:val="002465D5"/>
    <w:rsid w:val="00246AFF"/>
    <w:rsid w:val="0024703F"/>
    <w:rsid w:val="00247106"/>
    <w:rsid w:val="002472A8"/>
    <w:rsid w:val="00247364"/>
    <w:rsid w:val="002477F2"/>
    <w:rsid w:val="00250202"/>
    <w:rsid w:val="00250334"/>
    <w:rsid w:val="00250515"/>
    <w:rsid w:val="00250A76"/>
    <w:rsid w:val="00250AD2"/>
    <w:rsid w:val="00250D1E"/>
    <w:rsid w:val="00250EEE"/>
    <w:rsid w:val="002512CF"/>
    <w:rsid w:val="002513FA"/>
    <w:rsid w:val="00251B8D"/>
    <w:rsid w:val="00251D26"/>
    <w:rsid w:val="00252056"/>
    <w:rsid w:val="00252563"/>
    <w:rsid w:val="00252E58"/>
    <w:rsid w:val="00252E71"/>
    <w:rsid w:val="00253535"/>
    <w:rsid w:val="002535F9"/>
    <w:rsid w:val="00253638"/>
    <w:rsid w:val="0025387D"/>
    <w:rsid w:val="00253A5B"/>
    <w:rsid w:val="00253A69"/>
    <w:rsid w:val="00253D83"/>
    <w:rsid w:val="00254513"/>
    <w:rsid w:val="00254839"/>
    <w:rsid w:val="00254FDB"/>
    <w:rsid w:val="002550AD"/>
    <w:rsid w:val="00255571"/>
    <w:rsid w:val="00255946"/>
    <w:rsid w:val="00255AB5"/>
    <w:rsid w:val="00255C06"/>
    <w:rsid w:val="002569E2"/>
    <w:rsid w:val="00256E2D"/>
    <w:rsid w:val="00257687"/>
    <w:rsid w:val="0025769D"/>
    <w:rsid w:val="002576EE"/>
    <w:rsid w:val="0025774B"/>
    <w:rsid w:val="00257783"/>
    <w:rsid w:val="002578B4"/>
    <w:rsid w:val="00260153"/>
    <w:rsid w:val="0026019F"/>
    <w:rsid w:val="00260606"/>
    <w:rsid w:val="002609E8"/>
    <w:rsid w:val="00260AE5"/>
    <w:rsid w:val="0026118C"/>
    <w:rsid w:val="00261196"/>
    <w:rsid w:val="00261305"/>
    <w:rsid w:val="002613F0"/>
    <w:rsid w:val="002617D0"/>
    <w:rsid w:val="00261895"/>
    <w:rsid w:val="00261AF4"/>
    <w:rsid w:val="0026201E"/>
    <w:rsid w:val="0026219F"/>
    <w:rsid w:val="0026262F"/>
    <w:rsid w:val="0026264C"/>
    <w:rsid w:val="00262961"/>
    <w:rsid w:val="0026304A"/>
    <w:rsid w:val="0026319B"/>
    <w:rsid w:val="002631F9"/>
    <w:rsid w:val="00263236"/>
    <w:rsid w:val="002632C2"/>
    <w:rsid w:val="0026368D"/>
    <w:rsid w:val="00263CC6"/>
    <w:rsid w:val="00264ADC"/>
    <w:rsid w:val="00264C8E"/>
    <w:rsid w:val="00264DF7"/>
    <w:rsid w:val="00265807"/>
    <w:rsid w:val="00265848"/>
    <w:rsid w:val="002659A7"/>
    <w:rsid w:val="00265AB1"/>
    <w:rsid w:val="00265B44"/>
    <w:rsid w:val="00265E64"/>
    <w:rsid w:val="00265E6D"/>
    <w:rsid w:val="00266008"/>
    <w:rsid w:val="002661DD"/>
    <w:rsid w:val="00266AF8"/>
    <w:rsid w:val="00266C52"/>
    <w:rsid w:val="00266DD4"/>
    <w:rsid w:val="00267240"/>
    <w:rsid w:val="00267984"/>
    <w:rsid w:val="002702F0"/>
    <w:rsid w:val="002706A5"/>
    <w:rsid w:val="00270B29"/>
    <w:rsid w:val="00270DF8"/>
    <w:rsid w:val="002711F3"/>
    <w:rsid w:val="0027188C"/>
    <w:rsid w:val="002718AC"/>
    <w:rsid w:val="00272586"/>
    <w:rsid w:val="002726D5"/>
    <w:rsid w:val="002728A4"/>
    <w:rsid w:val="002728F8"/>
    <w:rsid w:val="00272EE2"/>
    <w:rsid w:val="00273041"/>
    <w:rsid w:val="0027327E"/>
    <w:rsid w:val="002735AD"/>
    <w:rsid w:val="00273A7E"/>
    <w:rsid w:val="00273C9E"/>
    <w:rsid w:val="00273DE5"/>
    <w:rsid w:val="00273ECB"/>
    <w:rsid w:val="002740C2"/>
    <w:rsid w:val="002743BC"/>
    <w:rsid w:val="002747E7"/>
    <w:rsid w:val="00274DB6"/>
    <w:rsid w:val="00274EAF"/>
    <w:rsid w:val="00274F4C"/>
    <w:rsid w:val="00274FAB"/>
    <w:rsid w:val="0027513B"/>
    <w:rsid w:val="00275377"/>
    <w:rsid w:val="00275575"/>
    <w:rsid w:val="002758BC"/>
    <w:rsid w:val="00275DB3"/>
    <w:rsid w:val="0027643E"/>
    <w:rsid w:val="002766EF"/>
    <w:rsid w:val="00276D4E"/>
    <w:rsid w:val="00276E5C"/>
    <w:rsid w:val="00276F5A"/>
    <w:rsid w:val="0027758D"/>
    <w:rsid w:val="0027765D"/>
    <w:rsid w:val="002778FE"/>
    <w:rsid w:val="00277C59"/>
    <w:rsid w:val="00280120"/>
    <w:rsid w:val="002805FE"/>
    <w:rsid w:val="00280940"/>
    <w:rsid w:val="00280B19"/>
    <w:rsid w:val="00280CF1"/>
    <w:rsid w:val="00281197"/>
    <w:rsid w:val="00281B1F"/>
    <w:rsid w:val="00281C7B"/>
    <w:rsid w:val="00281F85"/>
    <w:rsid w:val="0028218D"/>
    <w:rsid w:val="0028228E"/>
    <w:rsid w:val="002822AD"/>
    <w:rsid w:val="002825C2"/>
    <w:rsid w:val="002828D4"/>
    <w:rsid w:val="00282A9E"/>
    <w:rsid w:val="00282D58"/>
    <w:rsid w:val="00282DB9"/>
    <w:rsid w:val="00283040"/>
    <w:rsid w:val="002830E9"/>
    <w:rsid w:val="0028322D"/>
    <w:rsid w:val="002834E0"/>
    <w:rsid w:val="00283A3D"/>
    <w:rsid w:val="00283AB3"/>
    <w:rsid w:val="00284106"/>
    <w:rsid w:val="002847EA"/>
    <w:rsid w:val="002848B8"/>
    <w:rsid w:val="00284919"/>
    <w:rsid w:val="00284B36"/>
    <w:rsid w:val="00285517"/>
    <w:rsid w:val="0028655C"/>
    <w:rsid w:val="00286674"/>
    <w:rsid w:val="002868DD"/>
    <w:rsid w:val="00286968"/>
    <w:rsid w:val="002869F3"/>
    <w:rsid w:val="00286CEA"/>
    <w:rsid w:val="002873F4"/>
    <w:rsid w:val="00287570"/>
    <w:rsid w:val="002875B8"/>
    <w:rsid w:val="002878A4"/>
    <w:rsid w:val="00287E4D"/>
    <w:rsid w:val="00287E4E"/>
    <w:rsid w:val="002903D2"/>
    <w:rsid w:val="002907CA"/>
    <w:rsid w:val="0029084A"/>
    <w:rsid w:val="0029152A"/>
    <w:rsid w:val="0029173B"/>
    <w:rsid w:val="00291850"/>
    <w:rsid w:val="00291BC6"/>
    <w:rsid w:val="00291EED"/>
    <w:rsid w:val="00291F04"/>
    <w:rsid w:val="00291F47"/>
    <w:rsid w:val="002920E5"/>
    <w:rsid w:val="00292106"/>
    <w:rsid w:val="0029211E"/>
    <w:rsid w:val="00292374"/>
    <w:rsid w:val="002928E6"/>
    <w:rsid w:val="00292FA1"/>
    <w:rsid w:val="002934EE"/>
    <w:rsid w:val="00294143"/>
    <w:rsid w:val="002942F7"/>
    <w:rsid w:val="002946AF"/>
    <w:rsid w:val="0029480B"/>
    <w:rsid w:val="00294D51"/>
    <w:rsid w:val="002954C3"/>
    <w:rsid w:val="00295AB2"/>
    <w:rsid w:val="00295B58"/>
    <w:rsid w:val="0029648C"/>
    <w:rsid w:val="00296882"/>
    <w:rsid w:val="002968E6"/>
    <w:rsid w:val="002969BF"/>
    <w:rsid w:val="00296D86"/>
    <w:rsid w:val="00296FB5"/>
    <w:rsid w:val="00297076"/>
    <w:rsid w:val="002974E9"/>
    <w:rsid w:val="00297907"/>
    <w:rsid w:val="00297CD9"/>
    <w:rsid w:val="002A02EA"/>
    <w:rsid w:val="002A053A"/>
    <w:rsid w:val="002A060C"/>
    <w:rsid w:val="002A0922"/>
    <w:rsid w:val="002A0FB1"/>
    <w:rsid w:val="002A10E5"/>
    <w:rsid w:val="002A1529"/>
    <w:rsid w:val="002A1B12"/>
    <w:rsid w:val="002A1BC5"/>
    <w:rsid w:val="002A1C2B"/>
    <w:rsid w:val="002A1E1D"/>
    <w:rsid w:val="002A2054"/>
    <w:rsid w:val="002A263E"/>
    <w:rsid w:val="002A29D3"/>
    <w:rsid w:val="002A2B2F"/>
    <w:rsid w:val="002A30D7"/>
    <w:rsid w:val="002A313D"/>
    <w:rsid w:val="002A343A"/>
    <w:rsid w:val="002A38D9"/>
    <w:rsid w:val="002A3D38"/>
    <w:rsid w:val="002A3DF5"/>
    <w:rsid w:val="002A41E6"/>
    <w:rsid w:val="002A4328"/>
    <w:rsid w:val="002A4A11"/>
    <w:rsid w:val="002A4D09"/>
    <w:rsid w:val="002A4EE1"/>
    <w:rsid w:val="002A4F50"/>
    <w:rsid w:val="002A4FFF"/>
    <w:rsid w:val="002A509D"/>
    <w:rsid w:val="002A56A6"/>
    <w:rsid w:val="002A6322"/>
    <w:rsid w:val="002A65D3"/>
    <w:rsid w:val="002A65DC"/>
    <w:rsid w:val="002A682E"/>
    <w:rsid w:val="002A6864"/>
    <w:rsid w:val="002A6DC3"/>
    <w:rsid w:val="002A6FFC"/>
    <w:rsid w:val="002A7044"/>
    <w:rsid w:val="002A7256"/>
    <w:rsid w:val="002A7813"/>
    <w:rsid w:val="002A7C5D"/>
    <w:rsid w:val="002A7EA8"/>
    <w:rsid w:val="002A7EB0"/>
    <w:rsid w:val="002B09F0"/>
    <w:rsid w:val="002B0AF1"/>
    <w:rsid w:val="002B0E71"/>
    <w:rsid w:val="002B106F"/>
    <w:rsid w:val="002B153C"/>
    <w:rsid w:val="002B1E55"/>
    <w:rsid w:val="002B1FEC"/>
    <w:rsid w:val="002B2043"/>
    <w:rsid w:val="002B221B"/>
    <w:rsid w:val="002B2580"/>
    <w:rsid w:val="002B277A"/>
    <w:rsid w:val="002B315C"/>
    <w:rsid w:val="002B34AE"/>
    <w:rsid w:val="002B34B3"/>
    <w:rsid w:val="002B3B2D"/>
    <w:rsid w:val="002B45A1"/>
    <w:rsid w:val="002B4897"/>
    <w:rsid w:val="002B4910"/>
    <w:rsid w:val="002B4DB8"/>
    <w:rsid w:val="002B4E57"/>
    <w:rsid w:val="002B5014"/>
    <w:rsid w:val="002B5311"/>
    <w:rsid w:val="002B533E"/>
    <w:rsid w:val="002B57CE"/>
    <w:rsid w:val="002B5BBC"/>
    <w:rsid w:val="002B5DF2"/>
    <w:rsid w:val="002B6429"/>
    <w:rsid w:val="002B6755"/>
    <w:rsid w:val="002B6A27"/>
    <w:rsid w:val="002B6A92"/>
    <w:rsid w:val="002B6C1F"/>
    <w:rsid w:val="002B70D2"/>
    <w:rsid w:val="002B73C6"/>
    <w:rsid w:val="002B7ABE"/>
    <w:rsid w:val="002C007D"/>
    <w:rsid w:val="002C0219"/>
    <w:rsid w:val="002C0304"/>
    <w:rsid w:val="002C0314"/>
    <w:rsid w:val="002C04C8"/>
    <w:rsid w:val="002C0AD7"/>
    <w:rsid w:val="002C15FF"/>
    <w:rsid w:val="002C1BD4"/>
    <w:rsid w:val="002C1E06"/>
    <w:rsid w:val="002C22DA"/>
    <w:rsid w:val="002C235A"/>
    <w:rsid w:val="002C2551"/>
    <w:rsid w:val="002C2AA8"/>
    <w:rsid w:val="002C3299"/>
    <w:rsid w:val="002C32CE"/>
    <w:rsid w:val="002C36EC"/>
    <w:rsid w:val="002C380D"/>
    <w:rsid w:val="002C3C60"/>
    <w:rsid w:val="002C3DCB"/>
    <w:rsid w:val="002C3E24"/>
    <w:rsid w:val="002C3F42"/>
    <w:rsid w:val="002C3F79"/>
    <w:rsid w:val="002C440F"/>
    <w:rsid w:val="002C4480"/>
    <w:rsid w:val="002C455D"/>
    <w:rsid w:val="002C46FE"/>
    <w:rsid w:val="002C4923"/>
    <w:rsid w:val="002C51CE"/>
    <w:rsid w:val="002C54EE"/>
    <w:rsid w:val="002C567E"/>
    <w:rsid w:val="002C56CE"/>
    <w:rsid w:val="002C5AD6"/>
    <w:rsid w:val="002C5D42"/>
    <w:rsid w:val="002C62BE"/>
    <w:rsid w:val="002C7911"/>
    <w:rsid w:val="002C7CE9"/>
    <w:rsid w:val="002D09E4"/>
    <w:rsid w:val="002D0A27"/>
    <w:rsid w:val="002D0A95"/>
    <w:rsid w:val="002D0D92"/>
    <w:rsid w:val="002D1686"/>
    <w:rsid w:val="002D1817"/>
    <w:rsid w:val="002D1948"/>
    <w:rsid w:val="002D1AFE"/>
    <w:rsid w:val="002D22DD"/>
    <w:rsid w:val="002D2560"/>
    <w:rsid w:val="002D2761"/>
    <w:rsid w:val="002D2939"/>
    <w:rsid w:val="002D299D"/>
    <w:rsid w:val="002D2B9D"/>
    <w:rsid w:val="002D2C8C"/>
    <w:rsid w:val="002D3111"/>
    <w:rsid w:val="002D34E2"/>
    <w:rsid w:val="002D3B3D"/>
    <w:rsid w:val="002D4921"/>
    <w:rsid w:val="002D4A92"/>
    <w:rsid w:val="002D4EFD"/>
    <w:rsid w:val="002D4F74"/>
    <w:rsid w:val="002D5655"/>
    <w:rsid w:val="002D56A8"/>
    <w:rsid w:val="002D5ECC"/>
    <w:rsid w:val="002D6322"/>
    <w:rsid w:val="002D688D"/>
    <w:rsid w:val="002D68AF"/>
    <w:rsid w:val="002D71E2"/>
    <w:rsid w:val="002E07D0"/>
    <w:rsid w:val="002E09DB"/>
    <w:rsid w:val="002E0F64"/>
    <w:rsid w:val="002E12CF"/>
    <w:rsid w:val="002E188F"/>
    <w:rsid w:val="002E1E87"/>
    <w:rsid w:val="002E2D22"/>
    <w:rsid w:val="002E3317"/>
    <w:rsid w:val="002E335E"/>
    <w:rsid w:val="002E400D"/>
    <w:rsid w:val="002E45AF"/>
    <w:rsid w:val="002E50D2"/>
    <w:rsid w:val="002E52FB"/>
    <w:rsid w:val="002E5303"/>
    <w:rsid w:val="002E536A"/>
    <w:rsid w:val="002E59CB"/>
    <w:rsid w:val="002E6141"/>
    <w:rsid w:val="002E6459"/>
    <w:rsid w:val="002E66E6"/>
    <w:rsid w:val="002E6998"/>
    <w:rsid w:val="002E6A56"/>
    <w:rsid w:val="002E6CEE"/>
    <w:rsid w:val="002E7111"/>
    <w:rsid w:val="002E71D6"/>
    <w:rsid w:val="002E73F3"/>
    <w:rsid w:val="002E755D"/>
    <w:rsid w:val="002E7677"/>
    <w:rsid w:val="002E7685"/>
    <w:rsid w:val="002E77FF"/>
    <w:rsid w:val="002E7839"/>
    <w:rsid w:val="002E7C0F"/>
    <w:rsid w:val="002E7EFE"/>
    <w:rsid w:val="002F01BF"/>
    <w:rsid w:val="002F0737"/>
    <w:rsid w:val="002F075F"/>
    <w:rsid w:val="002F07EF"/>
    <w:rsid w:val="002F084A"/>
    <w:rsid w:val="002F0903"/>
    <w:rsid w:val="002F0B46"/>
    <w:rsid w:val="002F16D7"/>
    <w:rsid w:val="002F1A77"/>
    <w:rsid w:val="002F1C90"/>
    <w:rsid w:val="002F2584"/>
    <w:rsid w:val="002F26DA"/>
    <w:rsid w:val="002F27F9"/>
    <w:rsid w:val="002F2BAD"/>
    <w:rsid w:val="002F2E09"/>
    <w:rsid w:val="002F326C"/>
    <w:rsid w:val="002F3308"/>
    <w:rsid w:val="002F3367"/>
    <w:rsid w:val="002F35EA"/>
    <w:rsid w:val="002F36FD"/>
    <w:rsid w:val="002F375D"/>
    <w:rsid w:val="002F3855"/>
    <w:rsid w:val="002F39E5"/>
    <w:rsid w:val="002F3ACD"/>
    <w:rsid w:val="002F4AD2"/>
    <w:rsid w:val="002F4B45"/>
    <w:rsid w:val="002F54BE"/>
    <w:rsid w:val="002F5C89"/>
    <w:rsid w:val="002F5CBC"/>
    <w:rsid w:val="002F5F93"/>
    <w:rsid w:val="002F6660"/>
    <w:rsid w:val="002F68CA"/>
    <w:rsid w:val="002F6925"/>
    <w:rsid w:val="002F6E21"/>
    <w:rsid w:val="002F7222"/>
    <w:rsid w:val="002F73A1"/>
    <w:rsid w:val="002F7D3D"/>
    <w:rsid w:val="003000D5"/>
    <w:rsid w:val="00300A7E"/>
    <w:rsid w:val="00300C3F"/>
    <w:rsid w:val="003013A7"/>
    <w:rsid w:val="00301464"/>
    <w:rsid w:val="0030178D"/>
    <w:rsid w:val="003018B7"/>
    <w:rsid w:val="003018E0"/>
    <w:rsid w:val="00301D1F"/>
    <w:rsid w:val="00301FC5"/>
    <w:rsid w:val="00301FCA"/>
    <w:rsid w:val="00302331"/>
    <w:rsid w:val="003028C4"/>
    <w:rsid w:val="00302B4D"/>
    <w:rsid w:val="003031AD"/>
    <w:rsid w:val="00303362"/>
    <w:rsid w:val="00303528"/>
    <w:rsid w:val="00303AED"/>
    <w:rsid w:val="00303BBF"/>
    <w:rsid w:val="00303D3A"/>
    <w:rsid w:val="003040FA"/>
    <w:rsid w:val="003041C3"/>
    <w:rsid w:val="0030474C"/>
    <w:rsid w:val="003048A7"/>
    <w:rsid w:val="00304985"/>
    <w:rsid w:val="00304FFE"/>
    <w:rsid w:val="00305173"/>
    <w:rsid w:val="0030532D"/>
    <w:rsid w:val="0030544C"/>
    <w:rsid w:val="0030553D"/>
    <w:rsid w:val="003057A9"/>
    <w:rsid w:val="003059BA"/>
    <w:rsid w:val="0030628E"/>
    <w:rsid w:val="003062CE"/>
    <w:rsid w:val="00306359"/>
    <w:rsid w:val="00306B1D"/>
    <w:rsid w:val="00306BA4"/>
    <w:rsid w:val="00306DB6"/>
    <w:rsid w:val="00306FB3"/>
    <w:rsid w:val="00307009"/>
    <w:rsid w:val="0030719C"/>
    <w:rsid w:val="003104F2"/>
    <w:rsid w:val="0031055C"/>
    <w:rsid w:val="00310563"/>
    <w:rsid w:val="00310803"/>
    <w:rsid w:val="00310837"/>
    <w:rsid w:val="00310CDC"/>
    <w:rsid w:val="00311192"/>
    <w:rsid w:val="003111C6"/>
    <w:rsid w:val="00311693"/>
    <w:rsid w:val="00311790"/>
    <w:rsid w:val="00311F41"/>
    <w:rsid w:val="00311F55"/>
    <w:rsid w:val="00312016"/>
    <w:rsid w:val="00312249"/>
    <w:rsid w:val="00312380"/>
    <w:rsid w:val="003123F0"/>
    <w:rsid w:val="003128E8"/>
    <w:rsid w:val="00312C5C"/>
    <w:rsid w:val="003133DC"/>
    <w:rsid w:val="0031342C"/>
    <w:rsid w:val="003136BD"/>
    <w:rsid w:val="00313E43"/>
    <w:rsid w:val="003141DE"/>
    <w:rsid w:val="00314438"/>
    <w:rsid w:val="003144D4"/>
    <w:rsid w:val="003144F5"/>
    <w:rsid w:val="003145D4"/>
    <w:rsid w:val="00314683"/>
    <w:rsid w:val="00314E49"/>
    <w:rsid w:val="00314F34"/>
    <w:rsid w:val="0031509B"/>
    <w:rsid w:val="003150DF"/>
    <w:rsid w:val="003150E5"/>
    <w:rsid w:val="003160DE"/>
    <w:rsid w:val="003162FB"/>
    <w:rsid w:val="0031662F"/>
    <w:rsid w:val="003166BA"/>
    <w:rsid w:val="00316760"/>
    <w:rsid w:val="00316981"/>
    <w:rsid w:val="00316F5C"/>
    <w:rsid w:val="00317265"/>
    <w:rsid w:val="0031736D"/>
    <w:rsid w:val="0031767F"/>
    <w:rsid w:val="00317EF3"/>
    <w:rsid w:val="00320316"/>
    <w:rsid w:val="0032065F"/>
    <w:rsid w:val="00320B12"/>
    <w:rsid w:val="00320D2D"/>
    <w:rsid w:val="00321372"/>
    <w:rsid w:val="00321581"/>
    <w:rsid w:val="003216A7"/>
    <w:rsid w:val="00321A8F"/>
    <w:rsid w:val="00321EA9"/>
    <w:rsid w:val="003221D2"/>
    <w:rsid w:val="00322376"/>
    <w:rsid w:val="003226F9"/>
    <w:rsid w:val="00322C14"/>
    <w:rsid w:val="003236F5"/>
    <w:rsid w:val="00323A1D"/>
    <w:rsid w:val="0032405E"/>
    <w:rsid w:val="00324299"/>
    <w:rsid w:val="003245C9"/>
    <w:rsid w:val="00325518"/>
    <w:rsid w:val="00325875"/>
    <w:rsid w:val="00325AA3"/>
    <w:rsid w:val="0032615D"/>
    <w:rsid w:val="00326469"/>
    <w:rsid w:val="003268AF"/>
    <w:rsid w:val="00326A7A"/>
    <w:rsid w:val="0032701E"/>
    <w:rsid w:val="0032709C"/>
    <w:rsid w:val="00327487"/>
    <w:rsid w:val="0032791F"/>
    <w:rsid w:val="00327BC9"/>
    <w:rsid w:val="00327D46"/>
    <w:rsid w:val="00327DBF"/>
    <w:rsid w:val="00327DE1"/>
    <w:rsid w:val="0033047B"/>
    <w:rsid w:val="003307CA"/>
    <w:rsid w:val="00330E13"/>
    <w:rsid w:val="00330E38"/>
    <w:rsid w:val="003311DE"/>
    <w:rsid w:val="00331876"/>
    <w:rsid w:val="00331B2A"/>
    <w:rsid w:val="00331CD6"/>
    <w:rsid w:val="00331E0D"/>
    <w:rsid w:val="00331FFA"/>
    <w:rsid w:val="0033267A"/>
    <w:rsid w:val="00332706"/>
    <w:rsid w:val="00332789"/>
    <w:rsid w:val="0033330B"/>
    <w:rsid w:val="003333DF"/>
    <w:rsid w:val="00334221"/>
    <w:rsid w:val="0033432A"/>
    <w:rsid w:val="0033454B"/>
    <w:rsid w:val="00334592"/>
    <w:rsid w:val="003352D9"/>
    <w:rsid w:val="0033554E"/>
    <w:rsid w:val="003361FD"/>
    <w:rsid w:val="00336320"/>
    <w:rsid w:val="00336D6F"/>
    <w:rsid w:val="00336DF2"/>
    <w:rsid w:val="00336F46"/>
    <w:rsid w:val="003372AD"/>
    <w:rsid w:val="00340307"/>
    <w:rsid w:val="00340414"/>
    <w:rsid w:val="0034052A"/>
    <w:rsid w:val="003405E4"/>
    <w:rsid w:val="003407EC"/>
    <w:rsid w:val="00340E0F"/>
    <w:rsid w:val="00341223"/>
    <w:rsid w:val="003417A2"/>
    <w:rsid w:val="003417E0"/>
    <w:rsid w:val="00341806"/>
    <w:rsid w:val="00341EA9"/>
    <w:rsid w:val="003421E3"/>
    <w:rsid w:val="0034232C"/>
    <w:rsid w:val="003425F4"/>
    <w:rsid w:val="00342983"/>
    <w:rsid w:val="00342F3F"/>
    <w:rsid w:val="003437D1"/>
    <w:rsid w:val="0034389A"/>
    <w:rsid w:val="0034413A"/>
    <w:rsid w:val="0034477C"/>
    <w:rsid w:val="00344DC4"/>
    <w:rsid w:val="00344E66"/>
    <w:rsid w:val="003452CB"/>
    <w:rsid w:val="0034573B"/>
    <w:rsid w:val="00345997"/>
    <w:rsid w:val="00345C06"/>
    <w:rsid w:val="00345E16"/>
    <w:rsid w:val="00345FD2"/>
    <w:rsid w:val="003460C1"/>
    <w:rsid w:val="003463FB"/>
    <w:rsid w:val="00346500"/>
    <w:rsid w:val="00346524"/>
    <w:rsid w:val="0034695A"/>
    <w:rsid w:val="00346D29"/>
    <w:rsid w:val="00346F06"/>
    <w:rsid w:val="003472A4"/>
    <w:rsid w:val="00347455"/>
    <w:rsid w:val="003478E3"/>
    <w:rsid w:val="00347C37"/>
    <w:rsid w:val="00347C8E"/>
    <w:rsid w:val="00350363"/>
    <w:rsid w:val="003506AB"/>
    <w:rsid w:val="00351183"/>
    <w:rsid w:val="003517B0"/>
    <w:rsid w:val="00351829"/>
    <w:rsid w:val="003518D7"/>
    <w:rsid w:val="00351A8B"/>
    <w:rsid w:val="0035220B"/>
    <w:rsid w:val="00352839"/>
    <w:rsid w:val="00352E94"/>
    <w:rsid w:val="0035314C"/>
    <w:rsid w:val="00353A67"/>
    <w:rsid w:val="003547F2"/>
    <w:rsid w:val="003548A0"/>
    <w:rsid w:val="003548BC"/>
    <w:rsid w:val="003548E6"/>
    <w:rsid w:val="00354D18"/>
    <w:rsid w:val="00354DB8"/>
    <w:rsid w:val="00354EAD"/>
    <w:rsid w:val="00354F14"/>
    <w:rsid w:val="00354FAE"/>
    <w:rsid w:val="00355425"/>
    <w:rsid w:val="003554FE"/>
    <w:rsid w:val="003555F2"/>
    <w:rsid w:val="003558B7"/>
    <w:rsid w:val="0035590F"/>
    <w:rsid w:val="00355FCE"/>
    <w:rsid w:val="00356170"/>
    <w:rsid w:val="00356453"/>
    <w:rsid w:val="003565A3"/>
    <w:rsid w:val="003567C4"/>
    <w:rsid w:val="003569F6"/>
    <w:rsid w:val="00356A24"/>
    <w:rsid w:val="0035722B"/>
    <w:rsid w:val="0035796A"/>
    <w:rsid w:val="00357CBD"/>
    <w:rsid w:val="0036034D"/>
    <w:rsid w:val="0036038F"/>
    <w:rsid w:val="003604F9"/>
    <w:rsid w:val="0036050B"/>
    <w:rsid w:val="0036075F"/>
    <w:rsid w:val="00360813"/>
    <w:rsid w:val="00360CD7"/>
    <w:rsid w:val="00360FB6"/>
    <w:rsid w:val="0036143D"/>
    <w:rsid w:val="00361667"/>
    <w:rsid w:val="00361C4E"/>
    <w:rsid w:val="00362263"/>
    <w:rsid w:val="00362581"/>
    <w:rsid w:val="003631EB"/>
    <w:rsid w:val="0036339A"/>
    <w:rsid w:val="003633E9"/>
    <w:rsid w:val="003634B1"/>
    <w:rsid w:val="0036391E"/>
    <w:rsid w:val="00363B79"/>
    <w:rsid w:val="00363D0C"/>
    <w:rsid w:val="00363EA8"/>
    <w:rsid w:val="00363F5F"/>
    <w:rsid w:val="003647AB"/>
    <w:rsid w:val="003649F6"/>
    <w:rsid w:val="00364D92"/>
    <w:rsid w:val="00364FD9"/>
    <w:rsid w:val="00364FDD"/>
    <w:rsid w:val="00365332"/>
    <w:rsid w:val="003662AA"/>
    <w:rsid w:val="0036632D"/>
    <w:rsid w:val="0036633B"/>
    <w:rsid w:val="00366CB5"/>
    <w:rsid w:val="00366D7A"/>
    <w:rsid w:val="00366E34"/>
    <w:rsid w:val="003672AE"/>
    <w:rsid w:val="003672E0"/>
    <w:rsid w:val="003674DC"/>
    <w:rsid w:val="0036761C"/>
    <w:rsid w:val="00367663"/>
    <w:rsid w:val="00367816"/>
    <w:rsid w:val="00367877"/>
    <w:rsid w:val="00367A0F"/>
    <w:rsid w:val="00370162"/>
    <w:rsid w:val="00370D7B"/>
    <w:rsid w:val="00370FC6"/>
    <w:rsid w:val="0037118B"/>
    <w:rsid w:val="003716EA"/>
    <w:rsid w:val="0037173A"/>
    <w:rsid w:val="0037248F"/>
    <w:rsid w:val="003725C9"/>
    <w:rsid w:val="0037280C"/>
    <w:rsid w:val="00372910"/>
    <w:rsid w:val="0037293B"/>
    <w:rsid w:val="00372AED"/>
    <w:rsid w:val="00372F9A"/>
    <w:rsid w:val="00373A7A"/>
    <w:rsid w:val="00373B68"/>
    <w:rsid w:val="00373BE7"/>
    <w:rsid w:val="00373DF3"/>
    <w:rsid w:val="00373E68"/>
    <w:rsid w:val="00373F0E"/>
    <w:rsid w:val="003745FF"/>
    <w:rsid w:val="0037462C"/>
    <w:rsid w:val="00374D2B"/>
    <w:rsid w:val="003751BA"/>
    <w:rsid w:val="003751F0"/>
    <w:rsid w:val="00375392"/>
    <w:rsid w:val="00375712"/>
    <w:rsid w:val="00375A5E"/>
    <w:rsid w:val="00376CE3"/>
    <w:rsid w:val="00376D85"/>
    <w:rsid w:val="00376F5A"/>
    <w:rsid w:val="00377661"/>
    <w:rsid w:val="0038032B"/>
    <w:rsid w:val="0038056A"/>
    <w:rsid w:val="003806E0"/>
    <w:rsid w:val="0038094F"/>
    <w:rsid w:val="00380C3D"/>
    <w:rsid w:val="00381009"/>
    <w:rsid w:val="0038164D"/>
    <w:rsid w:val="003817F3"/>
    <w:rsid w:val="00381A8C"/>
    <w:rsid w:val="00381B6E"/>
    <w:rsid w:val="00381B90"/>
    <w:rsid w:val="00381F8B"/>
    <w:rsid w:val="0038215C"/>
    <w:rsid w:val="00382467"/>
    <w:rsid w:val="003824F8"/>
    <w:rsid w:val="00382AA7"/>
    <w:rsid w:val="00382CFF"/>
    <w:rsid w:val="00382E63"/>
    <w:rsid w:val="00382E84"/>
    <w:rsid w:val="00382EC5"/>
    <w:rsid w:val="00383386"/>
    <w:rsid w:val="00383784"/>
    <w:rsid w:val="003837AF"/>
    <w:rsid w:val="00383A41"/>
    <w:rsid w:val="00383DDB"/>
    <w:rsid w:val="00383DEF"/>
    <w:rsid w:val="00384285"/>
    <w:rsid w:val="00384366"/>
    <w:rsid w:val="0038466D"/>
    <w:rsid w:val="0038474C"/>
    <w:rsid w:val="00384E40"/>
    <w:rsid w:val="00384F08"/>
    <w:rsid w:val="0038500D"/>
    <w:rsid w:val="003852AB"/>
    <w:rsid w:val="003852DC"/>
    <w:rsid w:val="00385341"/>
    <w:rsid w:val="00385713"/>
    <w:rsid w:val="00385E59"/>
    <w:rsid w:val="00386093"/>
    <w:rsid w:val="003864D9"/>
    <w:rsid w:val="0038679F"/>
    <w:rsid w:val="00386A7A"/>
    <w:rsid w:val="00386EA6"/>
    <w:rsid w:val="00387328"/>
    <w:rsid w:val="003877A0"/>
    <w:rsid w:val="0038792C"/>
    <w:rsid w:val="00387A95"/>
    <w:rsid w:val="003902E0"/>
    <w:rsid w:val="00390925"/>
    <w:rsid w:val="00390ED8"/>
    <w:rsid w:val="00391245"/>
    <w:rsid w:val="003914A7"/>
    <w:rsid w:val="003916E0"/>
    <w:rsid w:val="00392EDF"/>
    <w:rsid w:val="00393153"/>
    <w:rsid w:val="00394431"/>
    <w:rsid w:val="00394D07"/>
    <w:rsid w:val="003953C9"/>
    <w:rsid w:val="00395696"/>
    <w:rsid w:val="00395CD3"/>
    <w:rsid w:val="00396337"/>
    <w:rsid w:val="003967D5"/>
    <w:rsid w:val="003969CB"/>
    <w:rsid w:val="00396F1B"/>
    <w:rsid w:val="0039756F"/>
    <w:rsid w:val="00397ABE"/>
    <w:rsid w:val="00397BCC"/>
    <w:rsid w:val="003A0313"/>
    <w:rsid w:val="003A0697"/>
    <w:rsid w:val="003A085A"/>
    <w:rsid w:val="003A14EA"/>
    <w:rsid w:val="003A18D3"/>
    <w:rsid w:val="003A1C0A"/>
    <w:rsid w:val="003A1F2F"/>
    <w:rsid w:val="003A203C"/>
    <w:rsid w:val="003A23ED"/>
    <w:rsid w:val="003A2413"/>
    <w:rsid w:val="003A30C4"/>
    <w:rsid w:val="003A317D"/>
    <w:rsid w:val="003A39BE"/>
    <w:rsid w:val="003A39F9"/>
    <w:rsid w:val="003A39FB"/>
    <w:rsid w:val="003A4496"/>
    <w:rsid w:val="003A46D1"/>
    <w:rsid w:val="003A5050"/>
    <w:rsid w:val="003A5089"/>
    <w:rsid w:val="003A50F1"/>
    <w:rsid w:val="003A546A"/>
    <w:rsid w:val="003A5A16"/>
    <w:rsid w:val="003A5D71"/>
    <w:rsid w:val="003A5E01"/>
    <w:rsid w:val="003A5FC0"/>
    <w:rsid w:val="003A61DB"/>
    <w:rsid w:val="003A66A5"/>
    <w:rsid w:val="003A69E1"/>
    <w:rsid w:val="003A6CC0"/>
    <w:rsid w:val="003A7134"/>
    <w:rsid w:val="003A71D3"/>
    <w:rsid w:val="003A727F"/>
    <w:rsid w:val="003A7737"/>
    <w:rsid w:val="003A7E66"/>
    <w:rsid w:val="003B0029"/>
    <w:rsid w:val="003B00EE"/>
    <w:rsid w:val="003B0809"/>
    <w:rsid w:val="003B0B64"/>
    <w:rsid w:val="003B0FE3"/>
    <w:rsid w:val="003B2FC1"/>
    <w:rsid w:val="003B344A"/>
    <w:rsid w:val="003B39F7"/>
    <w:rsid w:val="003B3CC5"/>
    <w:rsid w:val="003B3F0A"/>
    <w:rsid w:val="003B44D4"/>
    <w:rsid w:val="003B4B8A"/>
    <w:rsid w:val="003B517C"/>
    <w:rsid w:val="003B568E"/>
    <w:rsid w:val="003B580C"/>
    <w:rsid w:val="003B5CDE"/>
    <w:rsid w:val="003B5DCC"/>
    <w:rsid w:val="003B6396"/>
    <w:rsid w:val="003B63E3"/>
    <w:rsid w:val="003B641A"/>
    <w:rsid w:val="003B65FA"/>
    <w:rsid w:val="003B6C66"/>
    <w:rsid w:val="003B6CE5"/>
    <w:rsid w:val="003B7080"/>
    <w:rsid w:val="003B7E6F"/>
    <w:rsid w:val="003B7F3E"/>
    <w:rsid w:val="003C0020"/>
    <w:rsid w:val="003C0408"/>
    <w:rsid w:val="003C0828"/>
    <w:rsid w:val="003C0AF8"/>
    <w:rsid w:val="003C0EFB"/>
    <w:rsid w:val="003C117E"/>
    <w:rsid w:val="003C1439"/>
    <w:rsid w:val="003C1B2A"/>
    <w:rsid w:val="003C1CC8"/>
    <w:rsid w:val="003C1D63"/>
    <w:rsid w:val="003C1F9E"/>
    <w:rsid w:val="003C2295"/>
    <w:rsid w:val="003C23BD"/>
    <w:rsid w:val="003C2433"/>
    <w:rsid w:val="003C2472"/>
    <w:rsid w:val="003C2937"/>
    <w:rsid w:val="003C2C3C"/>
    <w:rsid w:val="003C2E5A"/>
    <w:rsid w:val="003C37CC"/>
    <w:rsid w:val="003C38D0"/>
    <w:rsid w:val="003C3B8C"/>
    <w:rsid w:val="003C42E8"/>
    <w:rsid w:val="003C433E"/>
    <w:rsid w:val="003C43A6"/>
    <w:rsid w:val="003C43F9"/>
    <w:rsid w:val="003C4C3B"/>
    <w:rsid w:val="003C4D56"/>
    <w:rsid w:val="003C4DBD"/>
    <w:rsid w:val="003C4E3A"/>
    <w:rsid w:val="003C4EC9"/>
    <w:rsid w:val="003C4F67"/>
    <w:rsid w:val="003C508D"/>
    <w:rsid w:val="003C5523"/>
    <w:rsid w:val="003C5DA4"/>
    <w:rsid w:val="003C66A2"/>
    <w:rsid w:val="003C6709"/>
    <w:rsid w:val="003C69BC"/>
    <w:rsid w:val="003C6B97"/>
    <w:rsid w:val="003C78B1"/>
    <w:rsid w:val="003D0198"/>
    <w:rsid w:val="003D03EF"/>
    <w:rsid w:val="003D0FCC"/>
    <w:rsid w:val="003D13CA"/>
    <w:rsid w:val="003D1853"/>
    <w:rsid w:val="003D247B"/>
    <w:rsid w:val="003D2595"/>
    <w:rsid w:val="003D2786"/>
    <w:rsid w:val="003D27D2"/>
    <w:rsid w:val="003D2B97"/>
    <w:rsid w:val="003D2F76"/>
    <w:rsid w:val="003D2FCA"/>
    <w:rsid w:val="003D3450"/>
    <w:rsid w:val="003D34C5"/>
    <w:rsid w:val="003D3518"/>
    <w:rsid w:val="003D38BE"/>
    <w:rsid w:val="003D3A81"/>
    <w:rsid w:val="003D3BD9"/>
    <w:rsid w:val="003D3DD5"/>
    <w:rsid w:val="003D3E8B"/>
    <w:rsid w:val="003D442A"/>
    <w:rsid w:val="003D44CA"/>
    <w:rsid w:val="003D4750"/>
    <w:rsid w:val="003D4AF2"/>
    <w:rsid w:val="003D4BD5"/>
    <w:rsid w:val="003D519E"/>
    <w:rsid w:val="003D52C4"/>
    <w:rsid w:val="003D537C"/>
    <w:rsid w:val="003D5BC9"/>
    <w:rsid w:val="003D5C07"/>
    <w:rsid w:val="003D66D1"/>
    <w:rsid w:val="003D69DA"/>
    <w:rsid w:val="003D6B72"/>
    <w:rsid w:val="003D6E78"/>
    <w:rsid w:val="003D7C9F"/>
    <w:rsid w:val="003D7EE3"/>
    <w:rsid w:val="003E05BE"/>
    <w:rsid w:val="003E0700"/>
    <w:rsid w:val="003E10EF"/>
    <w:rsid w:val="003E1101"/>
    <w:rsid w:val="003E190C"/>
    <w:rsid w:val="003E19B1"/>
    <w:rsid w:val="003E19F7"/>
    <w:rsid w:val="003E1FDA"/>
    <w:rsid w:val="003E214C"/>
    <w:rsid w:val="003E2A70"/>
    <w:rsid w:val="003E2B89"/>
    <w:rsid w:val="003E2C05"/>
    <w:rsid w:val="003E2DA4"/>
    <w:rsid w:val="003E33BB"/>
    <w:rsid w:val="003E372F"/>
    <w:rsid w:val="003E3D90"/>
    <w:rsid w:val="003E46AC"/>
    <w:rsid w:val="003E4841"/>
    <w:rsid w:val="003E4A66"/>
    <w:rsid w:val="003E503B"/>
    <w:rsid w:val="003E5157"/>
    <w:rsid w:val="003E563D"/>
    <w:rsid w:val="003E5869"/>
    <w:rsid w:val="003E5DBC"/>
    <w:rsid w:val="003E5E8E"/>
    <w:rsid w:val="003E5EC0"/>
    <w:rsid w:val="003E621E"/>
    <w:rsid w:val="003E6444"/>
    <w:rsid w:val="003E66C0"/>
    <w:rsid w:val="003E69BE"/>
    <w:rsid w:val="003E6D4C"/>
    <w:rsid w:val="003E719C"/>
    <w:rsid w:val="003E7F9B"/>
    <w:rsid w:val="003F014D"/>
    <w:rsid w:val="003F0A49"/>
    <w:rsid w:val="003F0B10"/>
    <w:rsid w:val="003F0EC9"/>
    <w:rsid w:val="003F0F5D"/>
    <w:rsid w:val="003F0FCB"/>
    <w:rsid w:val="003F10CD"/>
    <w:rsid w:val="003F10DD"/>
    <w:rsid w:val="003F13F8"/>
    <w:rsid w:val="003F14B7"/>
    <w:rsid w:val="003F1A46"/>
    <w:rsid w:val="003F1AEE"/>
    <w:rsid w:val="003F1FDD"/>
    <w:rsid w:val="003F2153"/>
    <w:rsid w:val="003F21A8"/>
    <w:rsid w:val="003F23F8"/>
    <w:rsid w:val="003F27A5"/>
    <w:rsid w:val="003F280B"/>
    <w:rsid w:val="003F28A7"/>
    <w:rsid w:val="003F3397"/>
    <w:rsid w:val="003F35B4"/>
    <w:rsid w:val="003F35FB"/>
    <w:rsid w:val="003F38BB"/>
    <w:rsid w:val="003F3BD6"/>
    <w:rsid w:val="003F3F42"/>
    <w:rsid w:val="003F4012"/>
    <w:rsid w:val="003F42F0"/>
    <w:rsid w:val="003F45DF"/>
    <w:rsid w:val="003F4696"/>
    <w:rsid w:val="003F49E1"/>
    <w:rsid w:val="003F4CF2"/>
    <w:rsid w:val="003F50C3"/>
    <w:rsid w:val="003F51F2"/>
    <w:rsid w:val="003F5451"/>
    <w:rsid w:val="003F54B8"/>
    <w:rsid w:val="003F5677"/>
    <w:rsid w:val="003F5A00"/>
    <w:rsid w:val="003F617D"/>
    <w:rsid w:val="003F6368"/>
    <w:rsid w:val="003F656D"/>
    <w:rsid w:val="003F65E6"/>
    <w:rsid w:val="003F6B07"/>
    <w:rsid w:val="003F707C"/>
    <w:rsid w:val="003F70CB"/>
    <w:rsid w:val="003F74DE"/>
    <w:rsid w:val="0040060A"/>
    <w:rsid w:val="00400B6B"/>
    <w:rsid w:val="00400F29"/>
    <w:rsid w:val="00400F37"/>
    <w:rsid w:val="00401370"/>
    <w:rsid w:val="004023E5"/>
    <w:rsid w:val="00402510"/>
    <w:rsid w:val="0040283B"/>
    <w:rsid w:val="00402BEC"/>
    <w:rsid w:val="00402C1F"/>
    <w:rsid w:val="00402DEE"/>
    <w:rsid w:val="0040330D"/>
    <w:rsid w:val="0040335F"/>
    <w:rsid w:val="00403A24"/>
    <w:rsid w:val="00403E92"/>
    <w:rsid w:val="00403F09"/>
    <w:rsid w:val="0040487B"/>
    <w:rsid w:val="00404E71"/>
    <w:rsid w:val="00405630"/>
    <w:rsid w:val="004058D1"/>
    <w:rsid w:val="00405AF4"/>
    <w:rsid w:val="00405B19"/>
    <w:rsid w:val="00406168"/>
    <w:rsid w:val="00406191"/>
    <w:rsid w:val="00406253"/>
    <w:rsid w:val="00406467"/>
    <w:rsid w:val="00406521"/>
    <w:rsid w:val="004065A3"/>
    <w:rsid w:val="0040660D"/>
    <w:rsid w:val="00406FA9"/>
    <w:rsid w:val="00407099"/>
    <w:rsid w:val="0040770D"/>
    <w:rsid w:val="0040781A"/>
    <w:rsid w:val="00407BDC"/>
    <w:rsid w:val="00407D19"/>
    <w:rsid w:val="00407EAB"/>
    <w:rsid w:val="00407F18"/>
    <w:rsid w:val="0041070E"/>
    <w:rsid w:val="00410BC9"/>
    <w:rsid w:val="00410D7E"/>
    <w:rsid w:val="00411589"/>
    <w:rsid w:val="00411C15"/>
    <w:rsid w:val="004127AD"/>
    <w:rsid w:val="004127B5"/>
    <w:rsid w:val="00412B3D"/>
    <w:rsid w:val="00412E40"/>
    <w:rsid w:val="0041345F"/>
    <w:rsid w:val="00413674"/>
    <w:rsid w:val="0041379A"/>
    <w:rsid w:val="00413801"/>
    <w:rsid w:val="004139E7"/>
    <w:rsid w:val="0041406A"/>
    <w:rsid w:val="004143C2"/>
    <w:rsid w:val="0041451E"/>
    <w:rsid w:val="004145D1"/>
    <w:rsid w:val="00414647"/>
    <w:rsid w:val="004146A8"/>
    <w:rsid w:val="004148DC"/>
    <w:rsid w:val="0041510D"/>
    <w:rsid w:val="004152CC"/>
    <w:rsid w:val="004152D7"/>
    <w:rsid w:val="004153FD"/>
    <w:rsid w:val="00415564"/>
    <w:rsid w:val="00415E23"/>
    <w:rsid w:val="00416617"/>
    <w:rsid w:val="00416C5B"/>
    <w:rsid w:val="00416E2E"/>
    <w:rsid w:val="0041702B"/>
    <w:rsid w:val="00417D8E"/>
    <w:rsid w:val="00420241"/>
    <w:rsid w:val="004203C1"/>
    <w:rsid w:val="0042040D"/>
    <w:rsid w:val="00420433"/>
    <w:rsid w:val="0042044F"/>
    <w:rsid w:val="004208A3"/>
    <w:rsid w:val="0042090D"/>
    <w:rsid w:val="004209CA"/>
    <w:rsid w:val="004209F9"/>
    <w:rsid w:val="00420D38"/>
    <w:rsid w:val="004215D8"/>
    <w:rsid w:val="004215E0"/>
    <w:rsid w:val="00421E87"/>
    <w:rsid w:val="00421F2B"/>
    <w:rsid w:val="00421F41"/>
    <w:rsid w:val="00421F4D"/>
    <w:rsid w:val="004221F7"/>
    <w:rsid w:val="00422F47"/>
    <w:rsid w:val="00423044"/>
    <w:rsid w:val="004232A5"/>
    <w:rsid w:val="00423300"/>
    <w:rsid w:val="004237DB"/>
    <w:rsid w:val="00423843"/>
    <w:rsid w:val="00423DCA"/>
    <w:rsid w:val="00423FFA"/>
    <w:rsid w:val="004243A9"/>
    <w:rsid w:val="004249E7"/>
    <w:rsid w:val="00424BC0"/>
    <w:rsid w:val="00424BEE"/>
    <w:rsid w:val="00424F07"/>
    <w:rsid w:val="0042531B"/>
    <w:rsid w:val="00425A1A"/>
    <w:rsid w:val="00425DC9"/>
    <w:rsid w:val="00426025"/>
    <w:rsid w:val="00426C6F"/>
    <w:rsid w:val="004273AA"/>
    <w:rsid w:val="004274A5"/>
    <w:rsid w:val="00427A9D"/>
    <w:rsid w:val="00427AB7"/>
    <w:rsid w:val="00427C90"/>
    <w:rsid w:val="00427D6C"/>
    <w:rsid w:val="004302BE"/>
    <w:rsid w:val="00430E7F"/>
    <w:rsid w:val="00430F70"/>
    <w:rsid w:val="004313DB"/>
    <w:rsid w:val="00431413"/>
    <w:rsid w:val="00431575"/>
    <w:rsid w:val="0043158A"/>
    <w:rsid w:val="004316B7"/>
    <w:rsid w:val="004316CC"/>
    <w:rsid w:val="00431839"/>
    <w:rsid w:val="00431C25"/>
    <w:rsid w:val="00431E02"/>
    <w:rsid w:val="00431E2A"/>
    <w:rsid w:val="00432049"/>
    <w:rsid w:val="0043222A"/>
    <w:rsid w:val="00432395"/>
    <w:rsid w:val="00432CC3"/>
    <w:rsid w:val="00433088"/>
    <w:rsid w:val="00433114"/>
    <w:rsid w:val="0043348C"/>
    <w:rsid w:val="004335DB"/>
    <w:rsid w:val="00433842"/>
    <w:rsid w:val="00433C58"/>
    <w:rsid w:val="00434924"/>
    <w:rsid w:val="00434B9F"/>
    <w:rsid w:val="00434E4E"/>
    <w:rsid w:val="00435545"/>
    <w:rsid w:val="00435D68"/>
    <w:rsid w:val="0043603A"/>
    <w:rsid w:val="004363C5"/>
    <w:rsid w:val="00436533"/>
    <w:rsid w:val="004366B4"/>
    <w:rsid w:val="00436D0D"/>
    <w:rsid w:val="00436F00"/>
    <w:rsid w:val="0043726A"/>
    <w:rsid w:val="00437941"/>
    <w:rsid w:val="00437963"/>
    <w:rsid w:val="004400B5"/>
    <w:rsid w:val="004405B2"/>
    <w:rsid w:val="00440DEF"/>
    <w:rsid w:val="00440F80"/>
    <w:rsid w:val="004410B9"/>
    <w:rsid w:val="00441353"/>
    <w:rsid w:val="00441750"/>
    <w:rsid w:val="004417ED"/>
    <w:rsid w:val="004421CD"/>
    <w:rsid w:val="004421FB"/>
    <w:rsid w:val="00442242"/>
    <w:rsid w:val="00442E09"/>
    <w:rsid w:val="00442FB3"/>
    <w:rsid w:val="00443547"/>
    <w:rsid w:val="004438CE"/>
    <w:rsid w:val="004441E2"/>
    <w:rsid w:val="004442EC"/>
    <w:rsid w:val="0044466C"/>
    <w:rsid w:val="00444BD2"/>
    <w:rsid w:val="00444DF9"/>
    <w:rsid w:val="00445014"/>
    <w:rsid w:val="00445219"/>
    <w:rsid w:val="0044537E"/>
    <w:rsid w:val="004457E3"/>
    <w:rsid w:val="00445C5B"/>
    <w:rsid w:val="00446043"/>
    <w:rsid w:val="004461C4"/>
    <w:rsid w:val="0044647F"/>
    <w:rsid w:val="004464C3"/>
    <w:rsid w:val="00446637"/>
    <w:rsid w:val="00446CC8"/>
    <w:rsid w:val="00446CD5"/>
    <w:rsid w:val="00447775"/>
    <w:rsid w:val="00447A87"/>
    <w:rsid w:val="00447C1D"/>
    <w:rsid w:val="00447D87"/>
    <w:rsid w:val="00447E36"/>
    <w:rsid w:val="004502DC"/>
    <w:rsid w:val="004502DD"/>
    <w:rsid w:val="0045045F"/>
    <w:rsid w:val="004505D4"/>
    <w:rsid w:val="00450828"/>
    <w:rsid w:val="0045134F"/>
    <w:rsid w:val="00451E00"/>
    <w:rsid w:val="0045210A"/>
    <w:rsid w:val="00452546"/>
    <w:rsid w:val="004527A9"/>
    <w:rsid w:val="00452A29"/>
    <w:rsid w:val="00453079"/>
    <w:rsid w:val="0045315E"/>
    <w:rsid w:val="004534A9"/>
    <w:rsid w:val="00454153"/>
    <w:rsid w:val="00454797"/>
    <w:rsid w:val="004547B4"/>
    <w:rsid w:val="00454C93"/>
    <w:rsid w:val="004555A9"/>
    <w:rsid w:val="00455861"/>
    <w:rsid w:val="00456212"/>
    <w:rsid w:val="00456533"/>
    <w:rsid w:val="004568B1"/>
    <w:rsid w:val="004570A5"/>
    <w:rsid w:val="004572CD"/>
    <w:rsid w:val="004573A6"/>
    <w:rsid w:val="004573B2"/>
    <w:rsid w:val="00457554"/>
    <w:rsid w:val="004575C4"/>
    <w:rsid w:val="0045786D"/>
    <w:rsid w:val="00457947"/>
    <w:rsid w:val="00457F8D"/>
    <w:rsid w:val="00457FD0"/>
    <w:rsid w:val="00460177"/>
    <w:rsid w:val="004604BC"/>
    <w:rsid w:val="00460524"/>
    <w:rsid w:val="00461013"/>
    <w:rsid w:val="004612F9"/>
    <w:rsid w:val="00461DE0"/>
    <w:rsid w:val="0046239D"/>
    <w:rsid w:val="0046271D"/>
    <w:rsid w:val="00462D38"/>
    <w:rsid w:val="00463002"/>
    <w:rsid w:val="0046379B"/>
    <w:rsid w:val="00463965"/>
    <w:rsid w:val="00463DC4"/>
    <w:rsid w:val="00463E30"/>
    <w:rsid w:val="0046455E"/>
    <w:rsid w:val="00464756"/>
    <w:rsid w:val="004652D5"/>
    <w:rsid w:val="00465301"/>
    <w:rsid w:val="0046539A"/>
    <w:rsid w:val="00465510"/>
    <w:rsid w:val="0046553C"/>
    <w:rsid w:val="00465C57"/>
    <w:rsid w:val="00466123"/>
    <w:rsid w:val="004667AD"/>
    <w:rsid w:val="00466810"/>
    <w:rsid w:val="00466884"/>
    <w:rsid w:val="00466A03"/>
    <w:rsid w:val="00466B05"/>
    <w:rsid w:val="00466BDD"/>
    <w:rsid w:val="00467243"/>
    <w:rsid w:val="004674E4"/>
    <w:rsid w:val="004678E5"/>
    <w:rsid w:val="00467A3F"/>
    <w:rsid w:val="0047009A"/>
    <w:rsid w:val="004701B9"/>
    <w:rsid w:val="00470B86"/>
    <w:rsid w:val="00470F64"/>
    <w:rsid w:val="00471168"/>
    <w:rsid w:val="004711D4"/>
    <w:rsid w:val="004719EA"/>
    <w:rsid w:val="00471DBD"/>
    <w:rsid w:val="00471EB1"/>
    <w:rsid w:val="004720FB"/>
    <w:rsid w:val="0047290C"/>
    <w:rsid w:val="00472A02"/>
    <w:rsid w:val="00473DE8"/>
    <w:rsid w:val="00474017"/>
    <w:rsid w:val="004741D4"/>
    <w:rsid w:val="00474377"/>
    <w:rsid w:val="00474699"/>
    <w:rsid w:val="00474896"/>
    <w:rsid w:val="00474C10"/>
    <w:rsid w:val="00474F7B"/>
    <w:rsid w:val="00475097"/>
    <w:rsid w:val="00475283"/>
    <w:rsid w:val="00475898"/>
    <w:rsid w:val="0047593A"/>
    <w:rsid w:val="00475C5A"/>
    <w:rsid w:val="00475F08"/>
    <w:rsid w:val="00475FAF"/>
    <w:rsid w:val="0047608E"/>
    <w:rsid w:val="00476175"/>
    <w:rsid w:val="00476253"/>
    <w:rsid w:val="004764F3"/>
    <w:rsid w:val="0047674F"/>
    <w:rsid w:val="004768D0"/>
    <w:rsid w:val="00476ACC"/>
    <w:rsid w:val="00476C88"/>
    <w:rsid w:val="0047721E"/>
    <w:rsid w:val="0047741A"/>
    <w:rsid w:val="004774AC"/>
    <w:rsid w:val="00477716"/>
    <w:rsid w:val="00477A73"/>
    <w:rsid w:val="00480828"/>
    <w:rsid w:val="00480D1D"/>
    <w:rsid w:val="00480DDD"/>
    <w:rsid w:val="00480FA3"/>
    <w:rsid w:val="0048156C"/>
    <w:rsid w:val="004815E6"/>
    <w:rsid w:val="00481A9C"/>
    <w:rsid w:val="00481C0C"/>
    <w:rsid w:val="00481DDB"/>
    <w:rsid w:val="00481E41"/>
    <w:rsid w:val="00481FB9"/>
    <w:rsid w:val="004820A1"/>
    <w:rsid w:val="00482373"/>
    <w:rsid w:val="00482736"/>
    <w:rsid w:val="0048297D"/>
    <w:rsid w:val="00482BF2"/>
    <w:rsid w:val="00482D1F"/>
    <w:rsid w:val="00483164"/>
    <w:rsid w:val="004831CD"/>
    <w:rsid w:val="00483334"/>
    <w:rsid w:val="00483BDB"/>
    <w:rsid w:val="00483C24"/>
    <w:rsid w:val="0048420E"/>
    <w:rsid w:val="00484843"/>
    <w:rsid w:val="00485055"/>
    <w:rsid w:val="00485117"/>
    <w:rsid w:val="00485514"/>
    <w:rsid w:val="00485863"/>
    <w:rsid w:val="00485896"/>
    <w:rsid w:val="00485C63"/>
    <w:rsid w:val="00485DA0"/>
    <w:rsid w:val="00486122"/>
    <w:rsid w:val="004863B1"/>
    <w:rsid w:val="0048684E"/>
    <w:rsid w:val="00486B6A"/>
    <w:rsid w:val="00486D7B"/>
    <w:rsid w:val="00486E77"/>
    <w:rsid w:val="00486FEB"/>
    <w:rsid w:val="004878B1"/>
    <w:rsid w:val="00487AAD"/>
    <w:rsid w:val="00487AEA"/>
    <w:rsid w:val="00490C6C"/>
    <w:rsid w:val="00490CB2"/>
    <w:rsid w:val="00490EE9"/>
    <w:rsid w:val="00490F6A"/>
    <w:rsid w:val="0049164E"/>
    <w:rsid w:val="00491836"/>
    <w:rsid w:val="00491AAA"/>
    <w:rsid w:val="004920CE"/>
    <w:rsid w:val="004921F4"/>
    <w:rsid w:val="00492490"/>
    <w:rsid w:val="004926C7"/>
    <w:rsid w:val="00492EDE"/>
    <w:rsid w:val="0049327F"/>
    <w:rsid w:val="00493587"/>
    <w:rsid w:val="00493E6D"/>
    <w:rsid w:val="00493FF6"/>
    <w:rsid w:val="00494081"/>
    <w:rsid w:val="00494DEF"/>
    <w:rsid w:val="0049598C"/>
    <w:rsid w:val="00495B08"/>
    <w:rsid w:val="00495D9C"/>
    <w:rsid w:val="00496850"/>
    <w:rsid w:val="00496EE0"/>
    <w:rsid w:val="00497313"/>
    <w:rsid w:val="004973D4"/>
    <w:rsid w:val="004975D7"/>
    <w:rsid w:val="004978EE"/>
    <w:rsid w:val="00497A0B"/>
    <w:rsid w:val="00497E40"/>
    <w:rsid w:val="004A0039"/>
    <w:rsid w:val="004A0373"/>
    <w:rsid w:val="004A0421"/>
    <w:rsid w:val="004A06AE"/>
    <w:rsid w:val="004A06C5"/>
    <w:rsid w:val="004A0778"/>
    <w:rsid w:val="004A0A22"/>
    <w:rsid w:val="004A0AA7"/>
    <w:rsid w:val="004A0DB8"/>
    <w:rsid w:val="004A0F5B"/>
    <w:rsid w:val="004A1B18"/>
    <w:rsid w:val="004A24CC"/>
    <w:rsid w:val="004A2BC1"/>
    <w:rsid w:val="004A317B"/>
    <w:rsid w:val="004A3239"/>
    <w:rsid w:val="004A363F"/>
    <w:rsid w:val="004A3650"/>
    <w:rsid w:val="004A39BD"/>
    <w:rsid w:val="004A3F62"/>
    <w:rsid w:val="004A4074"/>
    <w:rsid w:val="004A4087"/>
    <w:rsid w:val="004A4434"/>
    <w:rsid w:val="004A4518"/>
    <w:rsid w:val="004A46D3"/>
    <w:rsid w:val="004A4764"/>
    <w:rsid w:val="004A4857"/>
    <w:rsid w:val="004A49D2"/>
    <w:rsid w:val="004A49EA"/>
    <w:rsid w:val="004A4CC5"/>
    <w:rsid w:val="004A4F77"/>
    <w:rsid w:val="004A5113"/>
    <w:rsid w:val="004A544E"/>
    <w:rsid w:val="004A6A7A"/>
    <w:rsid w:val="004A6A8A"/>
    <w:rsid w:val="004A6E10"/>
    <w:rsid w:val="004A7932"/>
    <w:rsid w:val="004A7935"/>
    <w:rsid w:val="004B0113"/>
    <w:rsid w:val="004B0686"/>
    <w:rsid w:val="004B0A66"/>
    <w:rsid w:val="004B0AFB"/>
    <w:rsid w:val="004B116D"/>
    <w:rsid w:val="004B144E"/>
    <w:rsid w:val="004B1459"/>
    <w:rsid w:val="004B1842"/>
    <w:rsid w:val="004B1CC7"/>
    <w:rsid w:val="004B2210"/>
    <w:rsid w:val="004B2CA6"/>
    <w:rsid w:val="004B2EFC"/>
    <w:rsid w:val="004B2F38"/>
    <w:rsid w:val="004B3156"/>
    <w:rsid w:val="004B3755"/>
    <w:rsid w:val="004B3919"/>
    <w:rsid w:val="004B3A70"/>
    <w:rsid w:val="004B4152"/>
    <w:rsid w:val="004B4166"/>
    <w:rsid w:val="004B431C"/>
    <w:rsid w:val="004B57CC"/>
    <w:rsid w:val="004B6341"/>
    <w:rsid w:val="004B6377"/>
    <w:rsid w:val="004B67F0"/>
    <w:rsid w:val="004B6CCA"/>
    <w:rsid w:val="004B6FE2"/>
    <w:rsid w:val="004B7111"/>
    <w:rsid w:val="004B71E3"/>
    <w:rsid w:val="004C03CB"/>
    <w:rsid w:val="004C03D6"/>
    <w:rsid w:val="004C07C4"/>
    <w:rsid w:val="004C0A9A"/>
    <w:rsid w:val="004C0C9B"/>
    <w:rsid w:val="004C10DD"/>
    <w:rsid w:val="004C11AE"/>
    <w:rsid w:val="004C162C"/>
    <w:rsid w:val="004C174D"/>
    <w:rsid w:val="004C17B2"/>
    <w:rsid w:val="004C1D21"/>
    <w:rsid w:val="004C1D64"/>
    <w:rsid w:val="004C1E75"/>
    <w:rsid w:val="004C1F96"/>
    <w:rsid w:val="004C1FBC"/>
    <w:rsid w:val="004C2311"/>
    <w:rsid w:val="004C252D"/>
    <w:rsid w:val="004C265B"/>
    <w:rsid w:val="004C2750"/>
    <w:rsid w:val="004C2988"/>
    <w:rsid w:val="004C2A48"/>
    <w:rsid w:val="004C2A84"/>
    <w:rsid w:val="004C2E15"/>
    <w:rsid w:val="004C2EE4"/>
    <w:rsid w:val="004C326A"/>
    <w:rsid w:val="004C3405"/>
    <w:rsid w:val="004C3408"/>
    <w:rsid w:val="004C348A"/>
    <w:rsid w:val="004C3727"/>
    <w:rsid w:val="004C3912"/>
    <w:rsid w:val="004C39E0"/>
    <w:rsid w:val="004C39FD"/>
    <w:rsid w:val="004C3D3F"/>
    <w:rsid w:val="004C3D54"/>
    <w:rsid w:val="004C442A"/>
    <w:rsid w:val="004C446C"/>
    <w:rsid w:val="004C4934"/>
    <w:rsid w:val="004C4A6D"/>
    <w:rsid w:val="004C4C58"/>
    <w:rsid w:val="004C530A"/>
    <w:rsid w:val="004C58F3"/>
    <w:rsid w:val="004C5937"/>
    <w:rsid w:val="004C5A4E"/>
    <w:rsid w:val="004C5A6A"/>
    <w:rsid w:val="004C5D01"/>
    <w:rsid w:val="004C5D5B"/>
    <w:rsid w:val="004C604A"/>
    <w:rsid w:val="004C6340"/>
    <w:rsid w:val="004C6530"/>
    <w:rsid w:val="004C6785"/>
    <w:rsid w:val="004C6C0D"/>
    <w:rsid w:val="004C6D63"/>
    <w:rsid w:val="004C7256"/>
    <w:rsid w:val="004C7450"/>
    <w:rsid w:val="004C75C8"/>
    <w:rsid w:val="004C75CD"/>
    <w:rsid w:val="004C7D9B"/>
    <w:rsid w:val="004D0070"/>
    <w:rsid w:val="004D020D"/>
    <w:rsid w:val="004D058C"/>
    <w:rsid w:val="004D05A2"/>
    <w:rsid w:val="004D087A"/>
    <w:rsid w:val="004D0F38"/>
    <w:rsid w:val="004D10B8"/>
    <w:rsid w:val="004D11B5"/>
    <w:rsid w:val="004D11FE"/>
    <w:rsid w:val="004D1484"/>
    <w:rsid w:val="004D19AD"/>
    <w:rsid w:val="004D1B94"/>
    <w:rsid w:val="004D2523"/>
    <w:rsid w:val="004D2F83"/>
    <w:rsid w:val="004D30B0"/>
    <w:rsid w:val="004D3F37"/>
    <w:rsid w:val="004D443F"/>
    <w:rsid w:val="004D47E5"/>
    <w:rsid w:val="004D4BAC"/>
    <w:rsid w:val="004D4D0F"/>
    <w:rsid w:val="004D4EA7"/>
    <w:rsid w:val="004D565A"/>
    <w:rsid w:val="004D578C"/>
    <w:rsid w:val="004D602D"/>
    <w:rsid w:val="004D61C8"/>
    <w:rsid w:val="004D684C"/>
    <w:rsid w:val="004D773D"/>
    <w:rsid w:val="004D7761"/>
    <w:rsid w:val="004D79D0"/>
    <w:rsid w:val="004D7B88"/>
    <w:rsid w:val="004E005F"/>
    <w:rsid w:val="004E04A6"/>
    <w:rsid w:val="004E094F"/>
    <w:rsid w:val="004E0A64"/>
    <w:rsid w:val="004E0F9A"/>
    <w:rsid w:val="004E1255"/>
    <w:rsid w:val="004E176B"/>
    <w:rsid w:val="004E1A0E"/>
    <w:rsid w:val="004E1A5B"/>
    <w:rsid w:val="004E1B1E"/>
    <w:rsid w:val="004E25BF"/>
    <w:rsid w:val="004E2EDF"/>
    <w:rsid w:val="004E376B"/>
    <w:rsid w:val="004E38DD"/>
    <w:rsid w:val="004E3B0F"/>
    <w:rsid w:val="004E3E32"/>
    <w:rsid w:val="004E462B"/>
    <w:rsid w:val="004E47F8"/>
    <w:rsid w:val="004E48AA"/>
    <w:rsid w:val="004E4952"/>
    <w:rsid w:val="004E5790"/>
    <w:rsid w:val="004E581D"/>
    <w:rsid w:val="004E581E"/>
    <w:rsid w:val="004E5834"/>
    <w:rsid w:val="004E58E1"/>
    <w:rsid w:val="004E5BA4"/>
    <w:rsid w:val="004E677A"/>
    <w:rsid w:val="004E6C71"/>
    <w:rsid w:val="004E6D65"/>
    <w:rsid w:val="004E76FB"/>
    <w:rsid w:val="004E788A"/>
    <w:rsid w:val="004E7DD8"/>
    <w:rsid w:val="004F06F3"/>
    <w:rsid w:val="004F0B01"/>
    <w:rsid w:val="004F10E7"/>
    <w:rsid w:val="004F11D2"/>
    <w:rsid w:val="004F1335"/>
    <w:rsid w:val="004F1678"/>
    <w:rsid w:val="004F1797"/>
    <w:rsid w:val="004F1A6B"/>
    <w:rsid w:val="004F1B76"/>
    <w:rsid w:val="004F1D3E"/>
    <w:rsid w:val="004F202F"/>
    <w:rsid w:val="004F2770"/>
    <w:rsid w:val="004F2780"/>
    <w:rsid w:val="004F27B7"/>
    <w:rsid w:val="004F2F03"/>
    <w:rsid w:val="004F31C0"/>
    <w:rsid w:val="004F31FC"/>
    <w:rsid w:val="004F34C3"/>
    <w:rsid w:val="004F3EC5"/>
    <w:rsid w:val="004F43B7"/>
    <w:rsid w:val="004F460D"/>
    <w:rsid w:val="004F5123"/>
    <w:rsid w:val="004F5198"/>
    <w:rsid w:val="004F5672"/>
    <w:rsid w:val="004F578F"/>
    <w:rsid w:val="004F5852"/>
    <w:rsid w:val="004F5D57"/>
    <w:rsid w:val="004F6583"/>
    <w:rsid w:val="004F6D6D"/>
    <w:rsid w:val="004F7525"/>
    <w:rsid w:val="004F776E"/>
    <w:rsid w:val="004F79DC"/>
    <w:rsid w:val="004F7AC9"/>
    <w:rsid w:val="004F7EA3"/>
    <w:rsid w:val="005000FF"/>
    <w:rsid w:val="00500505"/>
    <w:rsid w:val="005010EC"/>
    <w:rsid w:val="00501114"/>
    <w:rsid w:val="005014B5"/>
    <w:rsid w:val="00501C55"/>
    <w:rsid w:val="00501D4A"/>
    <w:rsid w:val="00501DF5"/>
    <w:rsid w:val="00502044"/>
    <w:rsid w:val="0050224B"/>
    <w:rsid w:val="00502B39"/>
    <w:rsid w:val="00502B44"/>
    <w:rsid w:val="00502BCB"/>
    <w:rsid w:val="00502D6F"/>
    <w:rsid w:val="0050377B"/>
    <w:rsid w:val="00503952"/>
    <w:rsid w:val="00503A91"/>
    <w:rsid w:val="00503CE0"/>
    <w:rsid w:val="00503E07"/>
    <w:rsid w:val="0050425E"/>
    <w:rsid w:val="00504260"/>
    <w:rsid w:val="00504331"/>
    <w:rsid w:val="00504DD7"/>
    <w:rsid w:val="00504EF1"/>
    <w:rsid w:val="0050501C"/>
    <w:rsid w:val="005054EC"/>
    <w:rsid w:val="00505695"/>
    <w:rsid w:val="00505939"/>
    <w:rsid w:val="005066FF"/>
    <w:rsid w:val="005067D8"/>
    <w:rsid w:val="005075B8"/>
    <w:rsid w:val="00507773"/>
    <w:rsid w:val="005077F0"/>
    <w:rsid w:val="005078E3"/>
    <w:rsid w:val="00507A7B"/>
    <w:rsid w:val="00507CA7"/>
    <w:rsid w:val="00507EDA"/>
    <w:rsid w:val="00507F4D"/>
    <w:rsid w:val="00510206"/>
    <w:rsid w:val="00510403"/>
    <w:rsid w:val="00510843"/>
    <w:rsid w:val="00510ADA"/>
    <w:rsid w:val="00511144"/>
    <w:rsid w:val="005111D1"/>
    <w:rsid w:val="00511F02"/>
    <w:rsid w:val="0051210D"/>
    <w:rsid w:val="00512244"/>
    <w:rsid w:val="005127CB"/>
    <w:rsid w:val="00512980"/>
    <w:rsid w:val="00512A32"/>
    <w:rsid w:val="00512AC0"/>
    <w:rsid w:val="00512DF8"/>
    <w:rsid w:val="00513153"/>
    <w:rsid w:val="00513652"/>
    <w:rsid w:val="00513EE8"/>
    <w:rsid w:val="00514D60"/>
    <w:rsid w:val="00515155"/>
    <w:rsid w:val="00515B5E"/>
    <w:rsid w:val="00516472"/>
    <w:rsid w:val="00516624"/>
    <w:rsid w:val="00516D91"/>
    <w:rsid w:val="00516EA0"/>
    <w:rsid w:val="0051799E"/>
    <w:rsid w:val="00520075"/>
    <w:rsid w:val="00520FBE"/>
    <w:rsid w:val="00521075"/>
    <w:rsid w:val="005215C7"/>
    <w:rsid w:val="005217BF"/>
    <w:rsid w:val="00521847"/>
    <w:rsid w:val="00522132"/>
    <w:rsid w:val="005224D5"/>
    <w:rsid w:val="00522651"/>
    <w:rsid w:val="00522AAF"/>
    <w:rsid w:val="00522B14"/>
    <w:rsid w:val="00522C5E"/>
    <w:rsid w:val="00522F94"/>
    <w:rsid w:val="00523149"/>
    <w:rsid w:val="00523544"/>
    <w:rsid w:val="005237AB"/>
    <w:rsid w:val="00523D5F"/>
    <w:rsid w:val="005245AA"/>
    <w:rsid w:val="005245D8"/>
    <w:rsid w:val="005250C5"/>
    <w:rsid w:val="00525283"/>
    <w:rsid w:val="005256C4"/>
    <w:rsid w:val="00525D05"/>
    <w:rsid w:val="00525D08"/>
    <w:rsid w:val="00526206"/>
    <w:rsid w:val="00526A6C"/>
    <w:rsid w:val="00526A96"/>
    <w:rsid w:val="00526BFD"/>
    <w:rsid w:val="00526DA9"/>
    <w:rsid w:val="00526EAA"/>
    <w:rsid w:val="0052734A"/>
    <w:rsid w:val="005278F1"/>
    <w:rsid w:val="00527D77"/>
    <w:rsid w:val="0053017C"/>
    <w:rsid w:val="00530206"/>
    <w:rsid w:val="005305CD"/>
    <w:rsid w:val="0053079F"/>
    <w:rsid w:val="0053085F"/>
    <w:rsid w:val="00530C8E"/>
    <w:rsid w:val="00531292"/>
    <w:rsid w:val="005312EF"/>
    <w:rsid w:val="00531481"/>
    <w:rsid w:val="005318F9"/>
    <w:rsid w:val="00531F6F"/>
    <w:rsid w:val="005323AF"/>
    <w:rsid w:val="0053296F"/>
    <w:rsid w:val="00532D9F"/>
    <w:rsid w:val="00532E94"/>
    <w:rsid w:val="00533043"/>
    <w:rsid w:val="00533380"/>
    <w:rsid w:val="00533860"/>
    <w:rsid w:val="0053434F"/>
    <w:rsid w:val="005343F2"/>
    <w:rsid w:val="005344F2"/>
    <w:rsid w:val="005345B5"/>
    <w:rsid w:val="00534A09"/>
    <w:rsid w:val="00534C24"/>
    <w:rsid w:val="005358C3"/>
    <w:rsid w:val="00535A5E"/>
    <w:rsid w:val="00535F9D"/>
    <w:rsid w:val="00536203"/>
    <w:rsid w:val="0053638C"/>
    <w:rsid w:val="00536637"/>
    <w:rsid w:val="00536D12"/>
    <w:rsid w:val="00536F35"/>
    <w:rsid w:val="005372B5"/>
    <w:rsid w:val="005373E5"/>
    <w:rsid w:val="00537831"/>
    <w:rsid w:val="00540092"/>
    <w:rsid w:val="00540254"/>
    <w:rsid w:val="00540823"/>
    <w:rsid w:val="00540AE2"/>
    <w:rsid w:val="005410AD"/>
    <w:rsid w:val="005412D7"/>
    <w:rsid w:val="005415BA"/>
    <w:rsid w:val="005415D6"/>
    <w:rsid w:val="0054193D"/>
    <w:rsid w:val="00541A26"/>
    <w:rsid w:val="00541C0F"/>
    <w:rsid w:val="00541C5C"/>
    <w:rsid w:val="00541E3D"/>
    <w:rsid w:val="005426BF"/>
    <w:rsid w:val="005428C5"/>
    <w:rsid w:val="005428D3"/>
    <w:rsid w:val="005428F8"/>
    <w:rsid w:val="0054293A"/>
    <w:rsid w:val="00542ADF"/>
    <w:rsid w:val="00542CFA"/>
    <w:rsid w:val="00542E99"/>
    <w:rsid w:val="00542F24"/>
    <w:rsid w:val="0054335E"/>
    <w:rsid w:val="00543483"/>
    <w:rsid w:val="005436FA"/>
    <w:rsid w:val="00543A69"/>
    <w:rsid w:val="00543F85"/>
    <w:rsid w:val="00543FE1"/>
    <w:rsid w:val="0054426F"/>
    <w:rsid w:val="005444E9"/>
    <w:rsid w:val="00544A08"/>
    <w:rsid w:val="00544F5E"/>
    <w:rsid w:val="005452F0"/>
    <w:rsid w:val="00545B2F"/>
    <w:rsid w:val="00545BD8"/>
    <w:rsid w:val="00545DBE"/>
    <w:rsid w:val="00546000"/>
    <w:rsid w:val="00546185"/>
    <w:rsid w:val="005462D1"/>
    <w:rsid w:val="00546624"/>
    <w:rsid w:val="005468A7"/>
    <w:rsid w:val="00546B16"/>
    <w:rsid w:val="00547287"/>
    <w:rsid w:val="00547B3A"/>
    <w:rsid w:val="00550198"/>
    <w:rsid w:val="005504F0"/>
    <w:rsid w:val="00550F6C"/>
    <w:rsid w:val="00551011"/>
    <w:rsid w:val="00551185"/>
    <w:rsid w:val="00551571"/>
    <w:rsid w:val="00552357"/>
    <w:rsid w:val="0055239B"/>
    <w:rsid w:val="00552400"/>
    <w:rsid w:val="005529DC"/>
    <w:rsid w:val="00552B55"/>
    <w:rsid w:val="00552C49"/>
    <w:rsid w:val="005540B0"/>
    <w:rsid w:val="005543C7"/>
    <w:rsid w:val="0055471E"/>
    <w:rsid w:val="0055546D"/>
    <w:rsid w:val="00555A24"/>
    <w:rsid w:val="00555DC6"/>
    <w:rsid w:val="005564DF"/>
    <w:rsid w:val="00556598"/>
    <w:rsid w:val="00556708"/>
    <w:rsid w:val="00556751"/>
    <w:rsid w:val="00556A3E"/>
    <w:rsid w:val="00556F5B"/>
    <w:rsid w:val="00556F96"/>
    <w:rsid w:val="005577B7"/>
    <w:rsid w:val="005579CA"/>
    <w:rsid w:val="00557B41"/>
    <w:rsid w:val="00557F9F"/>
    <w:rsid w:val="00560015"/>
    <w:rsid w:val="00560265"/>
    <w:rsid w:val="005608D4"/>
    <w:rsid w:val="00560980"/>
    <w:rsid w:val="005609DE"/>
    <w:rsid w:val="00560A2E"/>
    <w:rsid w:val="00560C14"/>
    <w:rsid w:val="00560D9A"/>
    <w:rsid w:val="00561231"/>
    <w:rsid w:val="0056152C"/>
    <w:rsid w:val="005615BD"/>
    <w:rsid w:val="0056191F"/>
    <w:rsid w:val="00561A7B"/>
    <w:rsid w:val="00561AFF"/>
    <w:rsid w:val="00561BED"/>
    <w:rsid w:val="0056212A"/>
    <w:rsid w:val="00562AD2"/>
    <w:rsid w:val="00562B40"/>
    <w:rsid w:val="00562D28"/>
    <w:rsid w:val="00562DB5"/>
    <w:rsid w:val="00562FF3"/>
    <w:rsid w:val="005631B5"/>
    <w:rsid w:val="005635CD"/>
    <w:rsid w:val="005637A6"/>
    <w:rsid w:val="005637F5"/>
    <w:rsid w:val="00563C8F"/>
    <w:rsid w:val="00563D28"/>
    <w:rsid w:val="00564825"/>
    <w:rsid w:val="00564B41"/>
    <w:rsid w:val="00564BAF"/>
    <w:rsid w:val="00564D43"/>
    <w:rsid w:val="00564D52"/>
    <w:rsid w:val="005650E4"/>
    <w:rsid w:val="0056566D"/>
    <w:rsid w:val="00565730"/>
    <w:rsid w:val="00565825"/>
    <w:rsid w:val="00565C13"/>
    <w:rsid w:val="00565C3F"/>
    <w:rsid w:val="00565FF9"/>
    <w:rsid w:val="00566418"/>
    <w:rsid w:val="005664B1"/>
    <w:rsid w:val="005665A5"/>
    <w:rsid w:val="00566AB9"/>
    <w:rsid w:val="00566AE7"/>
    <w:rsid w:val="00566E67"/>
    <w:rsid w:val="00567205"/>
    <w:rsid w:val="005678FF"/>
    <w:rsid w:val="00567E04"/>
    <w:rsid w:val="00570251"/>
    <w:rsid w:val="00570A8F"/>
    <w:rsid w:val="00570F60"/>
    <w:rsid w:val="005713B1"/>
    <w:rsid w:val="005716A1"/>
    <w:rsid w:val="00571A42"/>
    <w:rsid w:val="00571C0F"/>
    <w:rsid w:val="00571C7F"/>
    <w:rsid w:val="00571C9D"/>
    <w:rsid w:val="00571FCC"/>
    <w:rsid w:val="005723D1"/>
    <w:rsid w:val="00572A00"/>
    <w:rsid w:val="005731B6"/>
    <w:rsid w:val="00573520"/>
    <w:rsid w:val="00573AA2"/>
    <w:rsid w:val="00574755"/>
    <w:rsid w:val="0057489F"/>
    <w:rsid w:val="00574A77"/>
    <w:rsid w:val="00574D1B"/>
    <w:rsid w:val="0057508E"/>
    <w:rsid w:val="005750B9"/>
    <w:rsid w:val="00575557"/>
    <w:rsid w:val="0057590C"/>
    <w:rsid w:val="00575910"/>
    <w:rsid w:val="00575B49"/>
    <w:rsid w:val="00576470"/>
    <w:rsid w:val="00576628"/>
    <w:rsid w:val="0057695C"/>
    <w:rsid w:val="0057709F"/>
    <w:rsid w:val="005776FE"/>
    <w:rsid w:val="00580007"/>
    <w:rsid w:val="005801A1"/>
    <w:rsid w:val="005802C5"/>
    <w:rsid w:val="00580677"/>
    <w:rsid w:val="0058073E"/>
    <w:rsid w:val="005807AF"/>
    <w:rsid w:val="00580819"/>
    <w:rsid w:val="005809DF"/>
    <w:rsid w:val="00580D7F"/>
    <w:rsid w:val="00580FA0"/>
    <w:rsid w:val="00581043"/>
    <w:rsid w:val="00581089"/>
    <w:rsid w:val="005811B0"/>
    <w:rsid w:val="00581A9B"/>
    <w:rsid w:val="005823EB"/>
    <w:rsid w:val="005831A6"/>
    <w:rsid w:val="00583427"/>
    <w:rsid w:val="00583621"/>
    <w:rsid w:val="005838EB"/>
    <w:rsid w:val="00583D8B"/>
    <w:rsid w:val="00584355"/>
    <w:rsid w:val="00584530"/>
    <w:rsid w:val="00584584"/>
    <w:rsid w:val="00584638"/>
    <w:rsid w:val="00584954"/>
    <w:rsid w:val="00584E59"/>
    <w:rsid w:val="0058528C"/>
    <w:rsid w:val="00585407"/>
    <w:rsid w:val="0058564A"/>
    <w:rsid w:val="00585BA1"/>
    <w:rsid w:val="0058608F"/>
    <w:rsid w:val="00586508"/>
    <w:rsid w:val="0058658F"/>
    <w:rsid w:val="00586A24"/>
    <w:rsid w:val="00586CDB"/>
    <w:rsid w:val="00587CD0"/>
    <w:rsid w:val="00587E35"/>
    <w:rsid w:val="005901BA"/>
    <w:rsid w:val="0059038D"/>
    <w:rsid w:val="00590590"/>
    <w:rsid w:val="005908CA"/>
    <w:rsid w:val="0059110C"/>
    <w:rsid w:val="005911AC"/>
    <w:rsid w:val="00591448"/>
    <w:rsid w:val="005914E6"/>
    <w:rsid w:val="0059173E"/>
    <w:rsid w:val="005918BD"/>
    <w:rsid w:val="005919FB"/>
    <w:rsid w:val="00591A4B"/>
    <w:rsid w:val="00591C63"/>
    <w:rsid w:val="00591C9E"/>
    <w:rsid w:val="00591FEC"/>
    <w:rsid w:val="005922B7"/>
    <w:rsid w:val="005923F7"/>
    <w:rsid w:val="00592DAF"/>
    <w:rsid w:val="005931AD"/>
    <w:rsid w:val="00593295"/>
    <w:rsid w:val="005932C3"/>
    <w:rsid w:val="00593936"/>
    <w:rsid w:val="005939A6"/>
    <w:rsid w:val="00593B52"/>
    <w:rsid w:val="00593FA1"/>
    <w:rsid w:val="00594898"/>
    <w:rsid w:val="00594E7F"/>
    <w:rsid w:val="00594FED"/>
    <w:rsid w:val="0059597B"/>
    <w:rsid w:val="00595AD4"/>
    <w:rsid w:val="00596198"/>
    <w:rsid w:val="005961C3"/>
    <w:rsid w:val="005962A4"/>
    <w:rsid w:val="00596982"/>
    <w:rsid w:val="005969F9"/>
    <w:rsid w:val="00596FAE"/>
    <w:rsid w:val="005971E4"/>
    <w:rsid w:val="005974F7"/>
    <w:rsid w:val="00597D52"/>
    <w:rsid w:val="00597EBD"/>
    <w:rsid w:val="005A04DB"/>
    <w:rsid w:val="005A04F8"/>
    <w:rsid w:val="005A0694"/>
    <w:rsid w:val="005A06CB"/>
    <w:rsid w:val="005A1441"/>
    <w:rsid w:val="005A15B7"/>
    <w:rsid w:val="005A17B9"/>
    <w:rsid w:val="005A19AC"/>
    <w:rsid w:val="005A1A32"/>
    <w:rsid w:val="005A1A52"/>
    <w:rsid w:val="005A1B4C"/>
    <w:rsid w:val="005A1BA3"/>
    <w:rsid w:val="005A1C57"/>
    <w:rsid w:val="005A1EC0"/>
    <w:rsid w:val="005A1F47"/>
    <w:rsid w:val="005A1FE0"/>
    <w:rsid w:val="005A20DA"/>
    <w:rsid w:val="005A2728"/>
    <w:rsid w:val="005A27F4"/>
    <w:rsid w:val="005A2859"/>
    <w:rsid w:val="005A3275"/>
    <w:rsid w:val="005A3410"/>
    <w:rsid w:val="005A3510"/>
    <w:rsid w:val="005A35E6"/>
    <w:rsid w:val="005A424B"/>
    <w:rsid w:val="005A4560"/>
    <w:rsid w:val="005A472E"/>
    <w:rsid w:val="005A4865"/>
    <w:rsid w:val="005A4BD1"/>
    <w:rsid w:val="005A4CD2"/>
    <w:rsid w:val="005A5017"/>
    <w:rsid w:val="005A5820"/>
    <w:rsid w:val="005A58F0"/>
    <w:rsid w:val="005A5F60"/>
    <w:rsid w:val="005A6676"/>
    <w:rsid w:val="005A6812"/>
    <w:rsid w:val="005A6863"/>
    <w:rsid w:val="005A68AB"/>
    <w:rsid w:val="005A6CF5"/>
    <w:rsid w:val="005A6DF0"/>
    <w:rsid w:val="005A754A"/>
    <w:rsid w:val="005A79C9"/>
    <w:rsid w:val="005A7CE5"/>
    <w:rsid w:val="005B092B"/>
    <w:rsid w:val="005B0B94"/>
    <w:rsid w:val="005B0D81"/>
    <w:rsid w:val="005B0D90"/>
    <w:rsid w:val="005B0E8E"/>
    <w:rsid w:val="005B168E"/>
    <w:rsid w:val="005B16A4"/>
    <w:rsid w:val="005B1A95"/>
    <w:rsid w:val="005B1C9D"/>
    <w:rsid w:val="005B1D93"/>
    <w:rsid w:val="005B22AE"/>
    <w:rsid w:val="005B2BF1"/>
    <w:rsid w:val="005B2C7B"/>
    <w:rsid w:val="005B3C18"/>
    <w:rsid w:val="005B3ECA"/>
    <w:rsid w:val="005B3F7E"/>
    <w:rsid w:val="005B400A"/>
    <w:rsid w:val="005B40B6"/>
    <w:rsid w:val="005B4890"/>
    <w:rsid w:val="005B48F0"/>
    <w:rsid w:val="005B4B25"/>
    <w:rsid w:val="005B4D82"/>
    <w:rsid w:val="005B53F9"/>
    <w:rsid w:val="005B540E"/>
    <w:rsid w:val="005B5D81"/>
    <w:rsid w:val="005B5E5A"/>
    <w:rsid w:val="005B631C"/>
    <w:rsid w:val="005B63DD"/>
    <w:rsid w:val="005B6733"/>
    <w:rsid w:val="005B6D76"/>
    <w:rsid w:val="005B6E47"/>
    <w:rsid w:val="005B6E59"/>
    <w:rsid w:val="005B7089"/>
    <w:rsid w:val="005B7134"/>
    <w:rsid w:val="005B7644"/>
    <w:rsid w:val="005C0150"/>
    <w:rsid w:val="005C02BB"/>
    <w:rsid w:val="005C0326"/>
    <w:rsid w:val="005C0902"/>
    <w:rsid w:val="005C0F91"/>
    <w:rsid w:val="005C10D6"/>
    <w:rsid w:val="005C13E8"/>
    <w:rsid w:val="005C16D7"/>
    <w:rsid w:val="005C1D3D"/>
    <w:rsid w:val="005C1DE5"/>
    <w:rsid w:val="005C1E6D"/>
    <w:rsid w:val="005C1EDD"/>
    <w:rsid w:val="005C2278"/>
    <w:rsid w:val="005C2513"/>
    <w:rsid w:val="005C252B"/>
    <w:rsid w:val="005C29FF"/>
    <w:rsid w:val="005C2DE9"/>
    <w:rsid w:val="005C2FB4"/>
    <w:rsid w:val="005C3171"/>
    <w:rsid w:val="005C324E"/>
    <w:rsid w:val="005C3293"/>
    <w:rsid w:val="005C387D"/>
    <w:rsid w:val="005C389B"/>
    <w:rsid w:val="005C38D3"/>
    <w:rsid w:val="005C3E34"/>
    <w:rsid w:val="005C4474"/>
    <w:rsid w:val="005C4691"/>
    <w:rsid w:val="005C4725"/>
    <w:rsid w:val="005C4781"/>
    <w:rsid w:val="005C4C7C"/>
    <w:rsid w:val="005C4C7E"/>
    <w:rsid w:val="005C4E27"/>
    <w:rsid w:val="005C5000"/>
    <w:rsid w:val="005C5313"/>
    <w:rsid w:val="005C566F"/>
    <w:rsid w:val="005C5A45"/>
    <w:rsid w:val="005C5BBE"/>
    <w:rsid w:val="005C5BD3"/>
    <w:rsid w:val="005C5D1C"/>
    <w:rsid w:val="005C5F96"/>
    <w:rsid w:val="005C5F9F"/>
    <w:rsid w:val="005C6025"/>
    <w:rsid w:val="005C625E"/>
    <w:rsid w:val="005C632B"/>
    <w:rsid w:val="005C664E"/>
    <w:rsid w:val="005C6BE8"/>
    <w:rsid w:val="005C701F"/>
    <w:rsid w:val="005C7045"/>
    <w:rsid w:val="005C76BA"/>
    <w:rsid w:val="005C7BF6"/>
    <w:rsid w:val="005C7CCB"/>
    <w:rsid w:val="005C7DD3"/>
    <w:rsid w:val="005D008E"/>
    <w:rsid w:val="005D0200"/>
    <w:rsid w:val="005D036E"/>
    <w:rsid w:val="005D0375"/>
    <w:rsid w:val="005D0E44"/>
    <w:rsid w:val="005D14E9"/>
    <w:rsid w:val="005D176F"/>
    <w:rsid w:val="005D200D"/>
    <w:rsid w:val="005D231B"/>
    <w:rsid w:val="005D25B3"/>
    <w:rsid w:val="005D25DE"/>
    <w:rsid w:val="005D2A7D"/>
    <w:rsid w:val="005D2C59"/>
    <w:rsid w:val="005D389D"/>
    <w:rsid w:val="005D3C4B"/>
    <w:rsid w:val="005D3C6C"/>
    <w:rsid w:val="005D4615"/>
    <w:rsid w:val="005D46E6"/>
    <w:rsid w:val="005D47B5"/>
    <w:rsid w:val="005D4C7C"/>
    <w:rsid w:val="005D522E"/>
    <w:rsid w:val="005D530B"/>
    <w:rsid w:val="005D5535"/>
    <w:rsid w:val="005D58D0"/>
    <w:rsid w:val="005D5946"/>
    <w:rsid w:val="005D5E03"/>
    <w:rsid w:val="005D63F1"/>
    <w:rsid w:val="005D655A"/>
    <w:rsid w:val="005D6EF8"/>
    <w:rsid w:val="005D71DC"/>
    <w:rsid w:val="005D744B"/>
    <w:rsid w:val="005D7826"/>
    <w:rsid w:val="005E00C2"/>
    <w:rsid w:val="005E026F"/>
    <w:rsid w:val="005E04B3"/>
    <w:rsid w:val="005E07D5"/>
    <w:rsid w:val="005E0C3B"/>
    <w:rsid w:val="005E142E"/>
    <w:rsid w:val="005E1540"/>
    <w:rsid w:val="005E1E11"/>
    <w:rsid w:val="005E2161"/>
    <w:rsid w:val="005E2979"/>
    <w:rsid w:val="005E2B56"/>
    <w:rsid w:val="005E33CC"/>
    <w:rsid w:val="005E3BD5"/>
    <w:rsid w:val="005E3CF6"/>
    <w:rsid w:val="005E3E7D"/>
    <w:rsid w:val="005E3EF3"/>
    <w:rsid w:val="005E453F"/>
    <w:rsid w:val="005E5340"/>
    <w:rsid w:val="005E5571"/>
    <w:rsid w:val="005E5A27"/>
    <w:rsid w:val="005E5AC8"/>
    <w:rsid w:val="005E6134"/>
    <w:rsid w:val="005E668E"/>
    <w:rsid w:val="005E7432"/>
    <w:rsid w:val="005E7524"/>
    <w:rsid w:val="005E769A"/>
    <w:rsid w:val="005E7CDE"/>
    <w:rsid w:val="005F0339"/>
    <w:rsid w:val="005F0536"/>
    <w:rsid w:val="005F0C08"/>
    <w:rsid w:val="005F0D86"/>
    <w:rsid w:val="005F1003"/>
    <w:rsid w:val="005F141F"/>
    <w:rsid w:val="005F17FB"/>
    <w:rsid w:val="005F1FCA"/>
    <w:rsid w:val="005F206E"/>
    <w:rsid w:val="005F279F"/>
    <w:rsid w:val="005F292D"/>
    <w:rsid w:val="005F2D04"/>
    <w:rsid w:val="005F329F"/>
    <w:rsid w:val="005F33B9"/>
    <w:rsid w:val="005F3484"/>
    <w:rsid w:val="005F348E"/>
    <w:rsid w:val="005F34AA"/>
    <w:rsid w:val="005F3639"/>
    <w:rsid w:val="005F3780"/>
    <w:rsid w:val="005F379F"/>
    <w:rsid w:val="005F3845"/>
    <w:rsid w:val="005F39A8"/>
    <w:rsid w:val="005F3E52"/>
    <w:rsid w:val="005F3EC2"/>
    <w:rsid w:val="005F478E"/>
    <w:rsid w:val="005F4B8E"/>
    <w:rsid w:val="005F5C65"/>
    <w:rsid w:val="005F5F5D"/>
    <w:rsid w:val="005F6393"/>
    <w:rsid w:val="005F64E9"/>
    <w:rsid w:val="005F6D55"/>
    <w:rsid w:val="005F70CC"/>
    <w:rsid w:val="005F710E"/>
    <w:rsid w:val="005F722C"/>
    <w:rsid w:val="005F7922"/>
    <w:rsid w:val="005F7B46"/>
    <w:rsid w:val="005F7C8D"/>
    <w:rsid w:val="00600132"/>
    <w:rsid w:val="00600400"/>
    <w:rsid w:val="006004C1"/>
    <w:rsid w:val="0060083E"/>
    <w:rsid w:val="0060153D"/>
    <w:rsid w:val="0060168E"/>
    <w:rsid w:val="0060175F"/>
    <w:rsid w:val="00601892"/>
    <w:rsid w:val="00601E34"/>
    <w:rsid w:val="00601F2F"/>
    <w:rsid w:val="00602675"/>
    <w:rsid w:val="006026D9"/>
    <w:rsid w:val="00603136"/>
    <w:rsid w:val="00603893"/>
    <w:rsid w:val="006039F5"/>
    <w:rsid w:val="00603D79"/>
    <w:rsid w:val="00603DCE"/>
    <w:rsid w:val="00603E22"/>
    <w:rsid w:val="0060405E"/>
    <w:rsid w:val="00604845"/>
    <w:rsid w:val="00604849"/>
    <w:rsid w:val="006054C9"/>
    <w:rsid w:val="00605A54"/>
    <w:rsid w:val="00605F3F"/>
    <w:rsid w:val="00606014"/>
    <w:rsid w:val="006060E6"/>
    <w:rsid w:val="006066EF"/>
    <w:rsid w:val="00606D09"/>
    <w:rsid w:val="00606F16"/>
    <w:rsid w:val="00607341"/>
    <w:rsid w:val="00607CD9"/>
    <w:rsid w:val="00607E38"/>
    <w:rsid w:val="00607EE0"/>
    <w:rsid w:val="006103E4"/>
    <w:rsid w:val="0061049F"/>
    <w:rsid w:val="006106D3"/>
    <w:rsid w:val="00610B5F"/>
    <w:rsid w:val="00611084"/>
    <w:rsid w:val="0061138D"/>
    <w:rsid w:val="00612270"/>
    <w:rsid w:val="00612453"/>
    <w:rsid w:val="006124D1"/>
    <w:rsid w:val="0061285E"/>
    <w:rsid w:val="00612975"/>
    <w:rsid w:val="006129D5"/>
    <w:rsid w:val="00612BBD"/>
    <w:rsid w:val="00613091"/>
    <w:rsid w:val="0061321A"/>
    <w:rsid w:val="006136AC"/>
    <w:rsid w:val="00613930"/>
    <w:rsid w:val="00613B7C"/>
    <w:rsid w:val="0061411A"/>
    <w:rsid w:val="0061440B"/>
    <w:rsid w:val="006146D6"/>
    <w:rsid w:val="00614EAE"/>
    <w:rsid w:val="006152E4"/>
    <w:rsid w:val="006155D2"/>
    <w:rsid w:val="00615A39"/>
    <w:rsid w:val="00615B47"/>
    <w:rsid w:val="00615E85"/>
    <w:rsid w:val="00616117"/>
    <w:rsid w:val="0061696F"/>
    <w:rsid w:val="00616DB0"/>
    <w:rsid w:val="00617111"/>
    <w:rsid w:val="0061715E"/>
    <w:rsid w:val="00617315"/>
    <w:rsid w:val="00617622"/>
    <w:rsid w:val="00617953"/>
    <w:rsid w:val="00617B2E"/>
    <w:rsid w:val="00620304"/>
    <w:rsid w:val="00620431"/>
    <w:rsid w:val="00620EBE"/>
    <w:rsid w:val="00621146"/>
    <w:rsid w:val="006212E9"/>
    <w:rsid w:val="0062131A"/>
    <w:rsid w:val="006213BE"/>
    <w:rsid w:val="00621FC6"/>
    <w:rsid w:val="00622030"/>
    <w:rsid w:val="006225B3"/>
    <w:rsid w:val="006227EB"/>
    <w:rsid w:val="006234D2"/>
    <w:rsid w:val="00623792"/>
    <w:rsid w:val="0062389F"/>
    <w:rsid w:val="006239E7"/>
    <w:rsid w:val="006240AA"/>
    <w:rsid w:val="0062433D"/>
    <w:rsid w:val="006245FC"/>
    <w:rsid w:val="00624D94"/>
    <w:rsid w:val="006251E6"/>
    <w:rsid w:val="006253D0"/>
    <w:rsid w:val="00625575"/>
    <w:rsid w:val="006257B1"/>
    <w:rsid w:val="00625BF6"/>
    <w:rsid w:val="00626053"/>
    <w:rsid w:val="00626368"/>
    <w:rsid w:val="0062654C"/>
    <w:rsid w:val="00626694"/>
    <w:rsid w:val="0062689B"/>
    <w:rsid w:val="00626B49"/>
    <w:rsid w:val="00627077"/>
    <w:rsid w:val="0062769F"/>
    <w:rsid w:val="00627B51"/>
    <w:rsid w:val="00627EF1"/>
    <w:rsid w:val="00627EFD"/>
    <w:rsid w:val="00630230"/>
    <w:rsid w:val="00630243"/>
    <w:rsid w:val="0063028A"/>
    <w:rsid w:val="00630396"/>
    <w:rsid w:val="006305F7"/>
    <w:rsid w:val="006307C8"/>
    <w:rsid w:val="00630BC0"/>
    <w:rsid w:val="00630D78"/>
    <w:rsid w:val="00630E31"/>
    <w:rsid w:val="00631883"/>
    <w:rsid w:val="00631A72"/>
    <w:rsid w:val="00631C43"/>
    <w:rsid w:val="0063207C"/>
    <w:rsid w:val="0063249A"/>
    <w:rsid w:val="00632D38"/>
    <w:rsid w:val="0063380F"/>
    <w:rsid w:val="006339A6"/>
    <w:rsid w:val="006339A9"/>
    <w:rsid w:val="00633A30"/>
    <w:rsid w:val="00633E9B"/>
    <w:rsid w:val="00633EE7"/>
    <w:rsid w:val="00633F54"/>
    <w:rsid w:val="00634C47"/>
    <w:rsid w:val="00634EC6"/>
    <w:rsid w:val="00635028"/>
    <w:rsid w:val="0063545D"/>
    <w:rsid w:val="00635943"/>
    <w:rsid w:val="00635E0A"/>
    <w:rsid w:val="00636AFB"/>
    <w:rsid w:val="00636F5D"/>
    <w:rsid w:val="00637094"/>
    <w:rsid w:val="0063732B"/>
    <w:rsid w:val="006375C4"/>
    <w:rsid w:val="006379B2"/>
    <w:rsid w:val="00640176"/>
    <w:rsid w:val="00640572"/>
    <w:rsid w:val="0064062F"/>
    <w:rsid w:val="006409F3"/>
    <w:rsid w:val="00640CB5"/>
    <w:rsid w:val="00640DB4"/>
    <w:rsid w:val="00640F59"/>
    <w:rsid w:val="00640FA2"/>
    <w:rsid w:val="006413BF"/>
    <w:rsid w:val="0064156D"/>
    <w:rsid w:val="00641D08"/>
    <w:rsid w:val="00642165"/>
    <w:rsid w:val="00642933"/>
    <w:rsid w:val="00642BAA"/>
    <w:rsid w:val="00642CC0"/>
    <w:rsid w:val="00642F29"/>
    <w:rsid w:val="006434E4"/>
    <w:rsid w:val="006435ED"/>
    <w:rsid w:val="0064360C"/>
    <w:rsid w:val="0064383C"/>
    <w:rsid w:val="00643980"/>
    <w:rsid w:val="00643A30"/>
    <w:rsid w:val="0064415F"/>
    <w:rsid w:val="00644849"/>
    <w:rsid w:val="006448D7"/>
    <w:rsid w:val="00644D44"/>
    <w:rsid w:val="00644DE1"/>
    <w:rsid w:val="00645051"/>
    <w:rsid w:val="00645238"/>
    <w:rsid w:val="00645373"/>
    <w:rsid w:val="00645519"/>
    <w:rsid w:val="006456C6"/>
    <w:rsid w:val="006457B3"/>
    <w:rsid w:val="00645C88"/>
    <w:rsid w:val="00645D61"/>
    <w:rsid w:val="00645E5D"/>
    <w:rsid w:val="0064603C"/>
    <w:rsid w:val="00646561"/>
    <w:rsid w:val="0064692A"/>
    <w:rsid w:val="00646CC6"/>
    <w:rsid w:val="00646D76"/>
    <w:rsid w:val="006473A2"/>
    <w:rsid w:val="006473C7"/>
    <w:rsid w:val="00647CC8"/>
    <w:rsid w:val="00647E3E"/>
    <w:rsid w:val="00647F84"/>
    <w:rsid w:val="006501BA"/>
    <w:rsid w:val="00650396"/>
    <w:rsid w:val="006523AA"/>
    <w:rsid w:val="006524BE"/>
    <w:rsid w:val="00653227"/>
    <w:rsid w:val="006532C7"/>
    <w:rsid w:val="006536FD"/>
    <w:rsid w:val="00653B95"/>
    <w:rsid w:val="0065418C"/>
    <w:rsid w:val="006547B1"/>
    <w:rsid w:val="0065488D"/>
    <w:rsid w:val="006548D4"/>
    <w:rsid w:val="00654C79"/>
    <w:rsid w:val="00654DC3"/>
    <w:rsid w:val="0065518F"/>
    <w:rsid w:val="00655386"/>
    <w:rsid w:val="006557EE"/>
    <w:rsid w:val="0065581D"/>
    <w:rsid w:val="00655947"/>
    <w:rsid w:val="00655DA3"/>
    <w:rsid w:val="00655FE4"/>
    <w:rsid w:val="00656330"/>
    <w:rsid w:val="0065637F"/>
    <w:rsid w:val="00656732"/>
    <w:rsid w:val="006567BC"/>
    <w:rsid w:val="006568FF"/>
    <w:rsid w:val="00656982"/>
    <w:rsid w:val="00656C46"/>
    <w:rsid w:val="00656CAA"/>
    <w:rsid w:val="00656EC4"/>
    <w:rsid w:val="00657187"/>
    <w:rsid w:val="006576AB"/>
    <w:rsid w:val="00657B50"/>
    <w:rsid w:val="00657BFF"/>
    <w:rsid w:val="00660103"/>
    <w:rsid w:val="00660575"/>
    <w:rsid w:val="00660F61"/>
    <w:rsid w:val="006617F3"/>
    <w:rsid w:val="006619CE"/>
    <w:rsid w:val="00661BC0"/>
    <w:rsid w:val="00661E39"/>
    <w:rsid w:val="00661F9F"/>
    <w:rsid w:val="00661FEF"/>
    <w:rsid w:val="006630D8"/>
    <w:rsid w:val="006630FA"/>
    <w:rsid w:val="0066338B"/>
    <w:rsid w:val="00663E69"/>
    <w:rsid w:val="00663F89"/>
    <w:rsid w:val="00663FBD"/>
    <w:rsid w:val="00663FC6"/>
    <w:rsid w:val="006641DF"/>
    <w:rsid w:val="00664334"/>
    <w:rsid w:val="0066456F"/>
    <w:rsid w:val="00664F01"/>
    <w:rsid w:val="00664F62"/>
    <w:rsid w:val="00665005"/>
    <w:rsid w:val="0066529E"/>
    <w:rsid w:val="00665E47"/>
    <w:rsid w:val="00666902"/>
    <w:rsid w:val="00666980"/>
    <w:rsid w:val="006669AC"/>
    <w:rsid w:val="00666B2A"/>
    <w:rsid w:val="0066708C"/>
    <w:rsid w:val="00667F99"/>
    <w:rsid w:val="00667FF7"/>
    <w:rsid w:val="00670289"/>
    <w:rsid w:val="006705A2"/>
    <w:rsid w:val="00670B19"/>
    <w:rsid w:val="00670C1C"/>
    <w:rsid w:val="00670FC3"/>
    <w:rsid w:val="006712F4"/>
    <w:rsid w:val="00671972"/>
    <w:rsid w:val="00671CF6"/>
    <w:rsid w:val="00671EAA"/>
    <w:rsid w:val="00671FC5"/>
    <w:rsid w:val="006722AF"/>
    <w:rsid w:val="006728A8"/>
    <w:rsid w:val="006729B9"/>
    <w:rsid w:val="00673362"/>
    <w:rsid w:val="00673583"/>
    <w:rsid w:val="00673620"/>
    <w:rsid w:val="00673656"/>
    <w:rsid w:val="00673937"/>
    <w:rsid w:val="00673DD9"/>
    <w:rsid w:val="00673E44"/>
    <w:rsid w:val="00674116"/>
    <w:rsid w:val="00675394"/>
    <w:rsid w:val="0067558B"/>
    <w:rsid w:val="00675D46"/>
    <w:rsid w:val="00675EFE"/>
    <w:rsid w:val="00676267"/>
    <w:rsid w:val="00676622"/>
    <w:rsid w:val="006766E2"/>
    <w:rsid w:val="00676BA6"/>
    <w:rsid w:val="0067736A"/>
    <w:rsid w:val="006776BD"/>
    <w:rsid w:val="00677ABE"/>
    <w:rsid w:val="00677B04"/>
    <w:rsid w:val="00677B80"/>
    <w:rsid w:val="00677C4C"/>
    <w:rsid w:val="00677D47"/>
    <w:rsid w:val="00680793"/>
    <w:rsid w:val="006807DD"/>
    <w:rsid w:val="00680930"/>
    <w:rsid w:val="00680F42"/>
    <w:rsid w:val="0068102A"/>
    <w:rsid w:val="0068167B"/>
    <w:rsid w:val="006816DD"/>
    <w:rsid w:val="00681B1A"/>
    <w:rsid w:val="00681C40"/>
    <w:rsid w:val="006820E8"/>
    <w:rsid w:val="0068213B"/>
    <w:rsid w:val="00682324"/>
    <w:rsid w:val="006828C8"/>
    <w:rsid w:val="006830A3"/>
    <w:rsid w:val="00683316"/>
    <w:rsid w:val="006833D1"/>
    <w:rsid w:val="00683BDD"/>
    <w:rsid w:val="00683C7E"/>
    <w:rsid w:val="00684259"/>
    <w:rsid w:val="00684310"/>
    <w:rsid w:val="0068463D"/>
    <w:rsid w:val="00684E5E"/>
    <w:rsid w:val="00685325"/>
    <w:rsid w:val="006855A7"/>
    <w:rsid w:val="00685884"/>
    <w:rsid w:val="006858AA"/>
    <w:rsid w:val="00685B7B"/>
    <w:rsid w:val="00685EBB"/>
    <w:rsid w:val="0068613C"/>
    <w:rsid w:val="00686806"/>
    <w:rsid w:val="00686C40"/>
    <w:rsid w:val="00686CFD"/>
    <w:rsid w:val="006875A4"/>
    <w:rsid w:val="00687860"/>
    <w:rsid w:val="006901CF"/>
    <w:rsid w:val="00690262"/>
    <w:rsid w:val="0069031D"/>
    <w:rsid w:val="006903E5"/>
    <w:rsid w:val="00690451"/>
    <w:rsid w:val="00690AC0"/>
    <w:rsid w:val="006912AA"/>
    <w:rsid w:val="006912D7"/>
    <w:rsid w:val="00691685"/>
    <w:rsid w:val="00691AF1"/>
    <w:rsid w:val="00691F98"/>
    <w:rsid w:val="00691FCB"/>
    <w:rsid w:val="00692773"/>
    <w:rsid w:val="006927E9"/>
    <w:rsid w:val="006928DC"/>
    <w:rsid w:val="00692B2A"/>
    <w:rsid w:val="00692F11"/>
    <w:rsid w:val="00693044"/>
    <w:rsid w:val="006934BB"/>
    <w:rsid w:val="0069374B"/>
    <w:rsid w:val="00693AFA"/>
    <w:rsid w:val="0069457A"/>
    <w:rsid w:val="00694A4D"/>
    <w:rsid w:val="006954D1"/>
    <w:rsid w:val="006954F3"/>
    <w:rsid w:val="006960FB"/>
    <w:rsid w:val="0069640C"/>
    <w:rsid w:val="00696897"/>
    <w:rsid w:val="00697823"/>
    <w:rsid w:val="00697973"/>
    <w:rsid w:val="00697C59"/>
    <w:rsid w:val="00697E70"/>
    <w:rsid w:val="006A017F"/>
    <w:rsid w:val="006A0B82"/>
    <w:rsid w:val="006A0D18"/>
    <w:rsid w:val="006A0D80"/>
    <w:rsid w:val="006A0DA1"/>
    <w:rsid w:val="006A11E0"/>
    <w:rsid w:val="006A12AE"/>
    <w:rsid w:val="006A1445"/>
    <w:rsid w:val="006A145A"/>
    <w:rsid w:val="006A181A"/>
    <w:rsid w:val="006A18AA"/>
    <w:rsid w:val="006A1BED"/>
    <w:rsid w:val="006A232D"/>
    <w:rsid w:val="006A2359"/>
    <w:rsid w:val="006A24B4"/>
    <w:rsid w:val="006A255C"/>
    <w:rsid w:val="006A260C"/>
    <w:rsid w:val="006A28FF"/>
    <w:rsid w:val="006A2AEF"/>
    <w:rsid w:val="006A3384"/>
    <w:rsid w:val="006A3579"/>
    <w:rsid w:val="006A3595"/>
    <w:rsid w:val="006A35E3"/>
    <w:rsid w:val="006A3778"/>
    <w:rsid w:val="006A39B5"/>
    <w:rsid w:val="006A458A"/>
    <w:rsid w:val="006A47C9"/>
    <w:rsid w:val="006A4D68"/>
    <w:rsid w:val="006A4DCE"/>
    <w:rsid w:val="006A4F2D"/>
    <w:rsid w:val="006A533F"/>
    <w:rsid w:val="006A5468"/>
    <w:rsid w:val="006A599F"/>
    <w:rsid w:val="006A5FB4"/>
    <w:rsid w:val="006A60E3"/>
    <w:rsid w:val="006A626E"/>
    <w:rsid w:val="006A673A"/>
    <w:rsid w:val="006A6A55"/>
    <w:rsid w:val="006A6A6E"/>
    <w:rsid w:val="006A6C91"/>
    <w:rsid w:val="006A6DF0"/>
    <w:rsid w:val="006A6F6A"/>
    <w:rsid w:val="006A7386"/>
    <w:rsid w:val="006A73AA"/>
    <w:rsid w:val="006A73C9"/>
    <w:rsid w:val="006A7601"/>
    <w:rsid w:val="006B05CA"/>
    <w:rsid w:val="006B06E1"/>
    <w:rsid w:val="006B080A"/>
    <w:rsid w:val="006B09ED"/>
    <w:rsid w:val="006B1718"/>
    <w:rsid w:val="006B19C4"/>
    <w:rsid w:val="006B1CCE"/>
    <w:rsid w:val="006B2114"/>
    <w:rsid w:val="006B2683"/>
    <w:rsid w:val="006B2E4E"/>
    <w:rsid w:val="006B2EDC"/>
    <w:rsid w:val="006B2FB8"/>
    <w:rsid w:val="006B3229"/>
    <w:rsid w:val="006B357B"/>
    <w:rsid w:val="006B393C"/>
    <w:rsid w:val="006B3CBD"/>
    <w:rsid w:val="006B3EEB"/>
    <w:rsid w:val="006B409E"/>
    <w:rsid w:val="006B44C0"/>
    <w:rsid w:val="006B47E4"/>
    <w:rsid w:val="006B4885"/>
    <w:rsid w:val="006B49CF"/>
    <w:rsid w:val="006B4A21"/>
    <w:rsid w:val="006B4C7A"/>
    <w:rsid w:val="006B517A"/>
    <w:rsid w:val="006B52CF"/>
    <w:rsid w:val="006B543A"/>
    <w:rsid w:val="006B5754"/>
    <w:rsid w:val="006B5A7C"/>
    <w:rsid w:val="006B5BFC"/>
    <w:rsid w:val="006B67BF"/>
    <w:rsid w:val="006B6C18"/>
    <w:rsid w:val="006B6CCB"/>
    <w:rsid w:val="006B6D7E"/>
    <w:rsid w:val="006B70BE"/>
    <w:rsid w:val="006B72E6"/>
    <w:rsid w:val="006B7842"/>
    <w:rsid w:val="006B7939"/>
    <w:rsid w:val="006C010D"/>
    <w:rsid w:val="006C0949"/>
    <w:rsid w:val="006C0A0C"/>
    <w:rsid w:val="006C151C"/>
    <w:rsid w:val="006C1AE1"/>
    <w:rsid w:val="006C1BB8"/>
    <w:rsid w:val="006C22AE"/>
    <w:rsid w:val="006C2347"/>
    <w:rsid w:val="006C2699"/>
    <w:rsid w:val="006C2881"/>
    <w:rsid w:val="006C2DF1"/>
    <w:rsid w:val="006C2FF2"/>
    <w:rsid w:val="006C3073"/>
    <w:rsid w:val="006C367A"/>
    <w:rsid w:val="006C379E"/>
    <w:rsid w:val="006C398C"/>
    <w:rsid w:val="006C3E00"/>
    <w:rsid w:val="006C4254"/>
    <w:rsid w:val="006C444B"/>
    <w:rsid w:val="006C4587"/>
    <w:rsid w:val="006C481D"/>
    <w:rsid w:val="006C4A22"/>
    <w:rsid w:val="006C4CE9"/>
    <w:rsid w:val="006C4D74"/>
    <w:rsid w:val="006C509C"/>
    <w:rsid w:val="006C5EB5"/>
    <w:rsid w:val="006C6102"/>
    <w:rsid w:val="006C655E"/>
    <w:rsid w:val="006C6802"/>
    <w:rsid w:val="006C6A67"/>
    <w:rsid w:val="006C6CC0"/>
    <w:rsid w:val="006C6FD2"/>
    <w:rsid w:val="006C7617"/>
    <w:rsid w:val="006C76A3"/>
    <w:rsid w:val="006C78BC"/>
    <w:rsid w:val="006C7CDF"/>
    <w:rsid w:val="006D02E3"/>
    <w:rsid w:val="006D036D"/>
    <w:rsid w:val="006D0510"/>
    <w:rsid w:val="006D0540"/>
    <w:rsid w:val="006D06A1"/>
    <w:rsid w:val="006D06CD"/>
    <w:rsid w:val="006D0931"/>
    <w:rsid w:val="006D0AA6"/>
    <w:rsid w:val="006D0B57"/>
    <w:rsid w:val="006D0C1C"/>
    <w:rsid w:val="006D104F"/>
    <w:rsid w:val="006D110D"/>
    <w:rsid w:val="006D1143"/>
    <w:rsid w:val="006D1184"/>
    <w:rsid w:val="006D1CFC"/>
    <w:rsid w:val="006D213E"/>
    <w:rsid w:val="006D2509"/>
    <w:rsid w:val="006D257D"/>
    <w:rsid w:val="006D277F"/>
    <w:rsid w:val="006D2E47"/>
    <w:rsid w:val="006D2E5C"/>
    <w:rsid w:val="006D351E"/>
    <w:rsid w:val="006D3C8B"/>
    <w:rsid w:val="006D3D3C"/>
    <w:rsid w:val="006D4009"/>
    <w:rsid w:val="006D418E"/>
    <w:rsid w:val="006D41C5"/>
    <w:rsid w:val="006D432B"/>
    <w:rsid w:val="006D4336"/>
    <w:rsid w:val="006D4442"/>
    <w:rsid w:val="006D4449"/>
    <w:rsid w:val="006D4486"/>
    <w:rsid w:val="006D45A8"/>
    <w:rsid w:val="006D4FBE"/>
    <w:rsid w:val="006D50A9"/>
    <w:rsid w:val="006D541A"/>
    <w:rsid w:val="006D6095"/>
    <w:rsid w:val="006D6303"/>
    <w:rsid w:val="006D63A2"/>
    <w:rsid w:val="006D64C1"/>
    <w:rsid w:val="006D67C7"/>
    <w:rsid w:val="006D6EAE"/>
    <w:rsid w:val="006D7314"/>
    <w:rsid w:val="006D7606"/>
    <w:rsid w:val="006D764A"/>
    <w:rsid w:val="006D7A90"/>
    <w:rsid w:val="006D7ABA"/>
    <w:rsid w:val="006D7D46"/>
    <w:rsid w:val="006D7DAA"/>
    <w:rsid w:val="006D7DAF"/>
    <w:rsid w:val="006D7E8A"/>
    <w:rsid w:val="006E0177"/>
    <w:rsid w:val="006E0253"/>
    <w:rsid w:val="006E02B7"/>
    <w:rsid w:val="006E098B"/>
    <w:rsid w:val="006E0A55"/>
    <w:rsid w:val="006E0B48"/>
    <w:rsid w:val="006E0C63"/>
    <w:rsid w:val="006E0F21"/>
    <w:rsid w:val="006E12DC"/>
    <w:rsid w:val="006E1359"/>
    <w:rsid w:val="006E18D6"/>
    <w:rsid w:val="006E1B84"/>
    <w:rsid w:val="006E21B9"/>
    <w:rsid w:val="006E2538"/>
    <w:rsid w:val="006E26C5"/>
    <w:rsid w:val="006E2A6B"/>
    <w:rsid w:val="006E2C93"/>
    <w:rsid w:val="006E2E70"/>
    <w:rsid w:val="006E2F7B"/>
    <w:rsid w:val="006E3068"/>
    <w:rsid w:val="006E333B"/>
    <w:rsid w:val="006E351E"/>
    <w:rsid w:val="006E39A7"/>
    <w:rsid w:val="006E3F64"/>
    <w:rsid w:val="006E3F8A"/>
    <w:rsid w:val="006E44C4"/>
    <w:rsid w:val="006E45DD"/>
    <w:rsid w:val="006E4814"/>
    <w:rsid w:val="006E48D4"/>
    <w:rsid w:val="006E5011"/>
    <w:rsid w:val="006E541B"/>
    <w:rsid w:val="006E5492"/>
    <w:rsid w:val="006E5551"/>
    <w:rsid w:val="006E56C0"/>
    <w:rsid w:val="006E5BC3"/>
    <w:rsid w:val="006E5F9F"/>
    <w:rsid w:val="006E690C"/>
    <w:rsid w:val="006E718A"/>
    <w:rsid w:val="006E74AF"/>
    <w:rsid w:val="006E75A4"/>
    <w:rsid w:val="006E7B41"/>
    <w:rsid w:val="006E7E82"/>
    <w:rsid w:val="006F1059"/>
    <w:rsid w:val="006F126F"/>
    <w:rsid w:val="006F1382"/>
    <w:rsid w:val="006F16A7"/>
    <w:rsid w:val="006F1963"/>
    <w:rsid w:val="006F1A4B"/>
    <w:rsid w:val="006F1AB3"/>
    <w:rsid w:val="006F1EB4"/>
    <w:rsid w:val="006F283C"/>
    <w:rsid w:val="006F2E37"/>
    <w:rsid w:val="006F3026"/>
    <w:rsid w:val="006F335F"/>
    <w:rsid w:val="006F3523"/>
    <w:rsid w:val="006F36C0"/>
    <w:rsid w:val="006F3F09"/>
    <w:rsid w:val="006F4237"/>
    <w:rsid w:val="006F467E"/>
    <w:rsid w:val="006F5154"/>
    <w:rsid w:val="006F5187"/>
    <w:rsid w:val="006F5CB5"/>
    <w:rsid w:val="006F5F0F"/>
    <w:rsid w:val="006F622C"/>
    <w:rsid w:val="006F6CD0"/>
    <w:rsid w:val="006F6D28"/>
    <w:rsid w:val="006F6ED3"/>
    <w:rsid w:val="006F6F93"/>
    <w:rsid w:val="006F7098"/>
    <w:rsid w:val="006F745D"/>
    <w:rsid w:val="006F786C"/>
    <w:rsid w:val="006F7C15"/>
    <w:rsid w:val="00700038"/>
    <w:rsid w:val="00700097"/>
    <w:rsid w:val="007006F7"/>
    <w:rsid w:val="00700769"/>
    <w:rsid w:val="007009D1"/>
    <w:rsid w:val="007015CB"/>
    <w:rsid w:val="007016BD"/>
    <w:rsid w:val="007020BA"/>
    <w:rsid w:val="0070223D"/>
    <w:rsid w:val="00702859"/>
    <w:rsid w:val="007028C5"/>
    <w:rsid w:val="00702943"/>
    <w:rsid w:val="007029FF"/>
    <w:rsid w:val="00702B9C"/>
    <w:rsid w:val="00702BB3"/>
    <w:rsid w:val="00703074"/>
    <w:rsid w:val="00703C95"/>
    <w:rsid w:val="00703FFF"/>
    <w:rsid w:val="00704347"/>
    <w:rsid w:val="007047BE"/>
    <w:rsid w:val="00704868"/>
    <w:rsid w:val="00704BCB"/>
    <w:rsid w:val="00704DDA"/>
    <w:rsid w:val="00705856"/>
    <w:rsid w:val="00705877"/>
    <w:rsid w:val="00705A93"/>
    <w:rsid w:val="007066EB"/>
    <w:rsid w:val="00706875"/>
    <w:rsid w:val="007069C6"/>
    <w:rsid w:val="00706C0C"/>
    <w:rsid w:val="00706C2E"/>
    <w:rsid w:val="00706C4B"/>
    <w:rsid w:val="007076DA"/>
    <w:rsid w:val="007079F2"/>
    <w:rsid w:val="00707A97"/>
    <w:rsid w:val="00707BA0"/>
    <w:rsid w:val="00707D68"/>
    <w:rsid w:val="00710008"/>
    <w:rsid w:val="0071026C"/>
    <w:rsid w:val="00710499"/>
    <w:rsid w:val="007105AA"/>
    <w:rsid w:val="007106E0"/>
    <w:rsid w:val="007107AE"/>
    <w:rsid w:val="00710893"/>
    <w:rsid w:val="00710DC5"/>
    <w:rsid w:val="00710E0B"/>
    <w:rsid w:val="00710F1D"/>
    <w:rsid w:val="0071133D"/>
    <w:rsid w:val="007113FD"/>
    <w:rsid w:val="007115F3"/>
    <w:rsid w:val="00711B6E"/>
    <w:rsid w:val="00711B86"/>
    <w:rsid w:val="00711D0B"/>
    <w:rsid w:val="00711EA6"/>
    <w:rsid w:val="0071243E"/>
    <w:rsid w:val="00712497"/>
    <w:rsid w:val="007127F2"/>
    <w:rsid w:val="007128EE"/>
    <w:rsid w:val="00712948"/>
    <w:rsid w:val="00712980"/>
    <w:rsid w:val="007129BC"/>
    <w:rsid w:val="00712B89"/>
    <w:rsid w:val="00712BED"/>
    <w:rsid w:val="00713110"/>
    <w:rsid w:val="00713557"/>
    <w:rsid w:val="007138CE"/>
    <w:rsid w:val="00713943"/>
    <w:rsid w:val="00713AF3"/>
    <w:rsid w:val="00713D39"/>
    <w:rsid w:val="00714701"/>
    <w:rsid w:val="00714E93"/>
    <w:rsid w:val="00714F49"/>
    <w:rsid w:val="00715120"/>
    <w:rsid w:val="007157F1"/>
    <w:rsid w:val="00715CE6"/>
    <w:rsid w:val="00715DD0"/>
    <w:rsid w:val="00715F57"/>
    <w:rsid w:val="00715F5B"/>
    <w:rsid w:val="00716163"/>
    <w:rsid w:val="0071617A"/>
    <w:rsid w:val="00716893"/>
    <w:rsid w:val="0071721A"/>
    <w:rsid w:val="007173C4"/>
    <w:rsid w:val="007202AB"/>
    <w:rsid w:val="00720354"/>
    <w:rsid w:val="007204B5"/>
    <w:rsid w:val="00720551"/>
    <w:rsid w:val="0072064E"/>
    <w:rsid w:val="00720796"/>
    <w:rsid w:val="007207F8"/>
    <w:rsid w:val="007211EA"/>
    <w:rsid w:val="007215E9"/>
    <w:rsid w:val="00721884"/>
    <w:rsid w:val="00721A9D"/>
    <w:rsid w:val="00721AE0"/>
    <w:rsid w:val="00721C7A"/>
    <w:rsid w:val="00721C9F"/>
    <w:rsid w:val="00721D5A"/>
    <w:rsid w:val="00721EB7"/>
    <w:rsid w:val="00722401"/>
    <w:rsid w:val="007227C2"/>
    <w:rsid w:val="0072282C"/>
    <w:rsid w:val="00722D64"/>
    <w:rsid w:val="00722E05"/>
    <w:rsid w:val="00723119"/>
    <w:rsid w:val="0072335A"/>
    <w:rsid w:val="0072395F"/>
    <w:rsid w:val="00723987"/>
    <w:rsid w:val="007239AB"/>
    <w:rsid w:val="0072441A"/>
    <w:rsid w:val="00724A3E"/>
    <w:rsid w:val="00724E25"/>
    <w:rsid w:val="00725394"/>
    <w:rsid w:val="007254A4"/>
    <w:rsid w:val="00725EB0"/>
    <w:rsid w:val="007263DB"/>
    <w:rsid w:val="00726A48"/>
    <w:rsid w:val="00726C48"/>
    <w:rsid w:val="00726CDA"/>
    <w:rsid w:val="00726D74"/>
    <w:rsid w:val="00727347"/>
    <w:rsid w:val="00727617"/>
    <w:rsid w:val="00727D39"/>
    <w:rsid w:val="00727D5B"/>
    <w:rsid w:val="0073089C"/>
    <w:rsid w:val="007308B9"/>
    <w:rsid w:val="00730A1E"/>
    <w:rsid w:val="00730E77"/>
    <w:rsid w:val="00731086"/>
    <w:rsid w:val="0073142D"/>
    <w:rsid w:val="0073143E"/>
    <w:rsid w:val="00731B5E"/>
    <w:rsid w:val="00732111"/>
    <w:rsid w:val="00732274"/>
    <w:rsid w:val="007322BF"/>
    <w:rsid w:val="007324D6"/>
    <w:rsid w:val="007326F2"/>
    <w:rsid w:val="00732B20"/>
    <w:rsid w:val="00732FF5"/>
    <w:rsid w:val="00733003"/>
    <w:rsid w:val="007336DA"/>
    <w:rsid w:val="00733C38"/>
    <w:rsid w:val="007343A4"/>
    <w:rsid w:val="00734851"/>
    <w:rsid w:val="00734869"/>
    <w:rsid w:val="00734B8E"/>
    <w:rsid w:val="00735018"/>
    <w:rsid w:val="0073536F"/>
    <w:rsid w:val="00735891"/>
    <w:rsid w:val="007358C4"/>
    <w:rsid w:val="00735D34"/>
    <w:rsid w:val="007368F3"/>
    <w:rsid w:val="00736B7E"/>
    <w:rsid w:val="00737309"/>
    <w:rsid w:val="00737686"/>
    <w:rsid w:val="00737E2E"/>
    <w:rsid w:val="0074046F"/>
    <w:rsid w:val="007405B9"/>
    <w:rsid w:val="00740A4C"/>
    <w:rsid w:val="00740C6B"/>
    <w:rsid w:val="00740E93"/>
    <w:rsid w:val="00740ED9"/>
    <w:rsid w:val="00741668"/>
    <w:rsid w:val="007417F8"/>
    <w:rsid w:val="0074192B"/>
    <w:rsid w:val="00741D42"/>
    <w:rsid w:val="00741E50"/>
    <w:rsid w:val="007424EB"/>
    <w:rsid w:val="00742AF2"/>
    <w:rsid w:val="007434F7"/>
    <w:rsid w:val="00743B27"/>
    <w:rsid w:val="00743CFC"/>
    <w:rsid w:val="00744076"/>
    <w:rsid w:val="0074410F"/>
    <w:rsid w:val="0074418E"/>
    <w:rsid w:val="0074430C"/>
    <w:rsid w:val="00744992"/>
    <w:rsid w:val="00744A89"/>
    <w:rsid w:val="00744C03"/>
    <w:rsid w:val="00744C8D"/>
    <w:rsid w:val="00744CB2"/>
    <w:rsid w:val="00744FDC"/>
    <w:rsid w:val="00745138"/>
    <w:rsid w:val="00745448"/>
    <w:rsid w:val="007458BA"/>
    <w:rsid w:val="00746357"/>
    <w:rsid w:val="00746432"/>
    <w:rsid w:val="0074675E"/>
    <w:rsid w:val="00746A1C"/>
    <w:rsid w:val="00746B5C"/>
    <w:rsid w:val="00746D35"/>
    <w:rsid w:val="00746D7B"/>
    <w:rsid w:val="00746F83"/>
    <w:rsid w:val="0074742C"/>
    <w:rsid w:val="007476D5"/>
    <w:rsid w:val="00750473"/>
    <w:rsid w:val="00750581"/>
    <w:rsid w:val="0075061C"/>
    <w:rsid w:val="00751554"/>
    <w:rsid w:val="007515A7"/>
    <w:rsid w:val="0075162C"/>
    <w:rsid w:val="007518FB"/>
    <w:rsid w:val="00751900"/>
    <w:rsid w:val="00751BDE"/>
    <w:rsid w:val="00751DA9"/>
    <w:rsid w:val="007522D3"/>
    <w:rsid w:val="00752413"/>
    <w:rsid w:val="007527F6"/>
    <w:rsid w:val="00752AB4"/>
    <w:rsid w:val="00753052"/>
    <w:rsid w:val="007531C7"/>
    <w:rsid w:val="00753461"/>
    <w:rsid w:val="0075364D"/>
    <w:rsid w:val="0075378D"/>
    <w:rsid w:val="00753879"/>
    <w:rsid w:val="00753B5C"/>
    <w:rsid w:val="00753BB4"/>
    <w:rsid w:val="0075467C"/>
    <w:rsid w:val="00754C0D"/>
    <w:rsid w:val="00754CEB"/>
    <w:rsid w:val="0075518A"/>
    <w:rsid w:val="007554DF"/>
    <w:rsid w:val="007556C2"/>
    <w:rsid w:val="00755E83"/>
    <w:rsid w:val="00755F79"/>
    <w:rsid w:val="0075647B"/>
    <w:rsid w:val="0075651E"/>
    <w:rsid w:val="00756613"/>
    <w:rsid w:val="007566C3"/>
    <w:rsid w:val="00756C67"/>
    <w:rsid w:val="00756CD8"/>
    <w:rsid w:val="0075703B"/>
    <w:rsid w:val="00757852"/>
    <w:rsid w:val="007601EF"/>
    <w:rsid w:val="00760533"/>
    <w:rsid w:val="00760A36"/>
    <w:rsid w:val="0076119F"/>
    <w:rsid w:val="00761251"/>
    <w:rsid w:val="00761885"/>
    <w:rsid w:val="007619F0"/>
    <w:rsid w:val="00761BCE"/>
    <w:rsid w:val="00761FF0"/>
    <w:rsid w:val="007621AE"/>
    <w:rsid w:val="00762E8C"/>
    <w:rsid w:val="00763141"/>
    <w:rsid w:val="0076347F"/>
    <w:rsid w:val="00763580"/>
    <w:rsid w:val="00763BB7"/>
    <w:rsid w:val="00763FB9"/>
    <w:rsid w:val="00764266"/>
    <w:rsid w:val="00764384"/>
    <w:rsid w:val="00764BAC"/>
    <w:rsid w:val="00764BD5"/>
    <w:rsid w:val="00764DBF"/>
    <w:rsid w:val="00764F1D"/>
    <w:rsid w:val="0076513A"/>
    <w:rsid w:val="00765C0E"/>
    <w:rsid w:val="00765F35"/>
    <w:rsid w:val="0076638E"/>
    <w:rsid w:val="00766620"/>
    <w:rsid w:val="00766870"/>
    <w:rsid w:val="0076706B"/>
    <w:rsid w:val="007672E3"/>
    <w:rsid w:val="007677C0"/>
    <w:rsid w:val="007679CD"/>
    <w:rsid w:val="00770038"/>
    <w:rsid w:val="00770B92"/>
    <w:rsid w:val="00770BBD"/>
    <w:rsid w:val="007710D9"/>
    <w:rsid w:val="007715BD"/>
    <w:rsid w:val="007715D2"/>
    <w:rsid w:val="00771632"/>
    <w:rsid w:val="00771C9E"/>
    <w:rsid w:val="00771E29"/>
    <w:rsid w:val="0077267C"/>
    <w:rsid w:val="00772A4C"/>
    <w:rsid w:val="00772A72"/>
    <w:rsid w:val="00772B77"/>
    <w:rsid w:val="00772D16"/>
    <w:rsid w:val="00772FFB"/>
    <w:rsid w:val="0077365C"/>
    <w:rsid w:val="00774216"/>
    <w:rsid w:val="007744AD"/>
    <w:rsid w:val="00774892"/>
    <w:rsid w:val="00774917"/>
    <w:rsid w:val="007749C8"/>
    <w:rsid w:val="00774B75"/>
    <w:rsid w:val="00774F89"/>
    <w:rsid w:val="00775005"/>
    <w:rsid w:val="00775167"/>
    <w:rsid w:val="0077557B"/>
    <w:rsid w:val="007755E5"/>
    <w:rsid w:val="007757B7"/>
    <w:rsid w:val="00775BA2"/>
    <w:rsid w:val="00776381"/>
    <w:rsid w:val="00776443"/>
    <w:rsid w:val="00776AA5"/>
    <w:rsid w:val="00776E05"/>
    <w:rsid w:val="00776E82"/>
    <w:rsid w:val="0077721A"/>
    <w:rsid w:val="007773E1"/>
    <w:rsid w:val="00777B7A"/>
    <w:rsid w:val="007800EC"/>
    <w:rsid w:val="00780F07"/>
    <w:rsid w:val="00781053"/>
    <w:rsid w:val="00781B77"/>
    <w:rsid w:val="00781C85"/>
    <w:rsid w:val="00781D3F"/>
    <w:rsid w:val="00781E13"/>
    <w:rsid w:val="00781FE9"/>
    <w:rsid w:val="00782454"/>
    <w:rsid w:val="0078281B"/>
    <w:rsid w:val="00782D0C"/>
    <w:rsid w:val="00783192"/>
    <w:rsid w:val="007831DE"/>
    <w:rsid w:val="00783257"/>
    <w:rsid w:val="007833F6"/>
    <w:rsid w:val="007835DD"/>
    <w:rsid w:val="00783ADB"/>
    <w:rsid w:val="00783CF4"/>
    <w:rsid w:val="00783D0D"/>
    <w:rsid w:val="00783D3C"/>
    <w:rsid w:val="00783F2D"/>
    <w:rsid w:val="00784A2E"/>
    <w:rsid w:val="00785273"/>
    <w:rsid w:val="0078559C"/>
    <w:rsid w:val="007858AF"/>
    <w:rsid w:val="00785A0C"/>
    <w:rsid w:val="007861F5"/>
    <w:rsid w:val="007863EF"/>
    <w:rsid w:val="007866DA"/>
    <w:rsid w:val="007867F1"/>
    <w:rsid w:val="00786C6C"/>
    <w:rsid w:val="00786D37"/>
    <w:rsid w:val="007874D7"/>
    <w:rsid w:val="007877A5"/>
    <w:rsid w:val="0078791E"/>
    <w:rsid w:val="00787B03"/>
    <w:rsid w:val="00787EEB"/>
    <w:rsid w:val="00787F82"/>
    <w:rsid w:val="00787FA5"/>
    <w:rsid w:val="00790802"/>
    <w:rsid w:val="0079080E"/>
    <w:rsid w:val="00790D3E"/>
    <w:rsid w:val="00790EE5"/>
    <w:rsid w:val="00791143"/>
    <w:rsid w:val="00791251"/>
    <w:rsid w:val="0079136A"/>
    <w:rsid w:val="00791A7F"/>
    <w:rsid w:val="00791E9B"/>
    <w:rsid w:val="00791F8B"/>
    <w:rsid w:val="00792699"/>
    <w:rsid w:val="00792F29"/>
    <w:rsid w:val="00793084"/>
    <w:rsid w:val="00793331"/>
    <w:rsid w:val="00793570"/>
    <w:rsid w:val="007937EE"/>
    <w:rsid w:val="0079388C"/>
    <w:rsid w:val="00793EC9"/>
    <w:rsid w:val="00794090"/>
    <w:rsid w:val="00795598"/>
    <w:rsid w:val="007955C9"/>
    <w:rsid w:val="00795E9C"/>
    <w:rsid w:val="00796602"/>
    <w:rsid w:val="0079665E"/>
    <w:rsid w:val="00796CD0"/>
    <w:rsid w:val="00797305"/>
    <w:rsid w:val="00797336"/>
    <w:rsid w:val="00797A27"/>
    <w:rsid w:val="00797B6D"/>
    <w:rsid w:val="00797C91"/>
    <w:rsid w:val="00797F32"/>
    <w:rsid w:val="007A0976"/>
    <w:rsid w:val="007A2FAD"/>
    <w:rsid w:val="007A355F"/>
    <w:rsid w:val="007A3A61"/>
    <w:rsid w:val="007A3F35"/>
    <w:rsid w:val="007A43A0"/>
    <w:rsid w:val="007A470B"/>
    <w:rsid w:val="007A4F5B"/>
    <w:rsid w:val="007A5162"/>
    <w:rsid w:val="007A5194"/>
    <w:rsid w:val="007A57AA"/>
    <w:rsid w:val="007A59C8"/>
    <w:rsid w:val="007A613A"/>
    <w:rsid w:val="007A65D1"/>
    <w:rsid w:val="007A6A92"/>
    <w:rsid w:val="007A722D"/>
    <w:rsid w:val="007A7517"/>
    <w:rsid w:val="007A7978"/>
    <w:rsid w:val="007A79F3"/>
    <w:rsid w:val="007B021F"/>
    <w:rsid w:val="007B072C"/>
    <w:rsid w:val="007B0733"/>
    <w:rsid w:val="007B0C3D"/>
    <w:rsid w:val="007B0FF7"/>
    <w:rsid w:val="007B10E8"/>
    <w:rsid w:val="007B16C2"/>
    <w:rsid w:val="007B18BA"/>
    <w:rsid w:val="007B2031"/>
    <w:rsid w:val="007B235A"/>
    <w:rsid w:val="007B2465"/>
    <w:rsid w:val="007B2605"/>
    <w:rsid w:val="007B2871"/>
    <w:rsid w:val="007B2918"/>
    <w:rsid w:val="007B321E"/>
    <w:rsid w:val="007B3D7C"/>
    <w:rsid w:val="007B3EA6"/>
    <w:rsid w:val="007B4000"/>
    <w:rsid w:val="007B41D4"/>
    <w:rsid w:val="007B4BE2"/>
    <w:rsid w:val="007B4D0E"/>
    <w:rsid w:val="007B4D9E"/>
    <w:rsid w:val="007B520B"/>
    <w:rsid w:val="007B53B3"/>
    <w:rsid w:val="007B5891"/>
    <w:rsid w:val="007B5906"/>
    <w:rsid w:val="007B5A5D"/>
    <w:rsid w:val="007B5CEC"/>
    <w:rsid w:val="007B60DA"/>
    <w:rsid w:val="007B626E"/>
    <w:rsid w:val="007B632D"/>
    <w:rsid w:val="007B64E8"/>
    <w:rsid w:val="007B67C8"/>
    <w:rsid w:val="007B6E4C"/>
    <w:rsid w:val="007B7180"/>
    <w:rsid w:val="007B72E6"/>
    <w:rsid w:val="007B780B"/>
    <w:rsid w:val="007B7858"/>
    <w:rsid w:val="007B790D"/>
    <w:rsid w:val="007B7915"/>
    <w:rsid w:val="007B7A1E"/>
    <w:rsid w:val="007B7E13"/>
    <w:rsid w:val="007C00BE"/>
    <w:rsid w:val="007C0233"/>
    <w:rsid w:val="007C053D"/>
    <w:rsid w:val="007C0F6F"/>
    <w:rsid w:val="007C1050"/>
    <w:rsid w:val="007C12A0"/>
    <w:rsid w:val="007C16B1"/>
    <w:rsid w:val="007C196E"/>
    <w:rsid w:val="007C2265"/>
    <w:rsid w:val="007C25F3"/>
    <w:rsid w:val="007C2667"/>
    <w:rsid w:val="007C2724"/>
    <w:rsid w:val="007C2828"/>
    <w:rsid w:val="007C2910"/>
    <w:rsid w:val="007C2919"/>
    <w:rsid w:val="007C2CCD"/>
    <w:rsid w:val="007C3552"/>
    <w:rsid w:val="007C3DCA"/>
    <w:rsid w:val="007C3F6B"/>
    <w:rsid w:val="007C4335"/>
    <w:rsid w:val="007C4367"/>
    <w:rsid w:val="007C443B"/>
    <w:rsid w:val="007C48AF"/>
    <w:rsid w:val="007C4D17"/>
    <w:rsid w:val="007C4F9A"/>
    <w:rsid w:val="007C5261"/>
    <w:rsid w:val="007C53F9"/>
    <w:rsid w:val="007C578D"/>
    <w:rsid w:val="007C5AD9"/>
    <w:rsid w:val="007C6012"/>
    <w:rsid w:val="007C67AC"/>
    <w:rsid w:val="007C6C17"/>
    <w:rsid w:val="007C7338"/>
    <w:rsid w:val="007D0249"/>
    <w:rsid w:val="007D025B"/>
    <w:rsid w:val="007D0B63"/>
    <w:rsid w:val="007D0BFB"/>
    <w:rsid w:val="007D0C2E"/>
    <w:rsid w:val="007D1569"/>
    <w:rsid w:val="007D1913"/>
    <w:rsid w:val="007D19CB"/>
    <w:rsid w:val="007D1BB5"/>
    <w:rsid w:val="007D1CF9"/>
    <w:rsid w:val="007D26CF"/>
    <w:rsid w:val="007D2A9E"/>
    <w:rsid w:val="007D2C48"/>
    <w:rsid w:val="007D2D47"/>
    <w:rsid w:val="007D314C"/>
    <w:rsid w:val="007D34C5"/>
    <w:rsid w:val="007D42CF"/>
    <w:rsid w:val="007D4366"/>
    <w:rsid w:val="007D48FD"/>
    <w:rsid w:val="007D4EB1"/>
    <w:rsid w:val="007D55C4"/>
    <w:rsid w:val="007D5990"/>
    <w:rsid w:val="007D5CE9"/>
    <w:rsid w:val="007D5E80"/>
    <w:rsid w:val="007D623A"/>
    <w:rsid w:val="007D625B"/>
    <w:rsid w:val="007D630E"/>
    <w:rsid w:val="007D641F"/>
    <w:rsid w:val="007D64EF"/>
    <w:rsid w:val="007D6E49"/>
    <w:rsid w:val="007D715C"/>
    <w:rsid w:val="007D7258"/>
    <w:rsid w:val="007E06FA"/>
    <w:rsid w:val="007E0893"/>
    <w:rsid w:val="007E0910"/>
    <w:rsid w:val="007E0D9C"/>
    <w:rsid w:val="007E0E8E"/>
    <w:rsid w:val="007E13DD"/>
    <w:rsid w:val="007E196E"/>
    <w:rsid w:val="007E1E29"/>
    <w:rsid w:val="007E1E54"/>
    <w:rsid w:val="007E2C0C"/>
    <w:rsid w:val="007E2F00"/>
    <w:rsid w:val="007E2FAD"/>
    <w:rsid w:val="007E35BF"/>
    <w:rsid w:val="007E3875"/>
    <w:rsid w:val="007E4044"/>
    <w:rsid w:val="007E4371"/>
    <w:rsid w:val="007E45F1"/>
    <w:rsid w:val="007E4816"/>
    <w:rsid w:val="007E4C40"/>
    <w:rsid w:val="007E4C6E"/>
    <w:rsid w:val="007E4E8B"/>
    <w:rsid w:val="007E4FD6"/>
    <w:rsid w:val="007E537F"/>
    <w:rsid w:val="007E5529"/>
    <w:rsid w:val="007E582B"/>
    <w:rsid w:val="007E59E3"/>
    <w:rsid w:val="007E5A9B"/>
    <w:rsid w:val="007E6A72"/>
    <w:rsid w:val="007E711A"/>
    <w:rsid w:val="007E719D"/>
    <w:rsid w:val="007E71F0"/>
    <w:rsid w:val="007E7517"/>
    <w:rsid w:val="007E7585"/>
    <w:rsid w:val="007E7EAD"/>
    <w:rsid w:val="007F0B81"/>
    <w:rsid w:val="007F0F43"/>
    <w:rsid w:val="007F10B7"/>
    <w:rsid w:val="007F11B2"/>
    <w:rsid w:val="007F1C1E"/>
    <w:rsid w:val="007F1E45"/>
    <w:rsid w:val="007F269F"/>
    <w:rsid w:val="007F2B7B"/>
    <w:rsid w:val="007F3437"/>
    <w:rsid w:val="007F3C7E"/>
    <w:rsid w:val="007F3E87"/>
    <w:rsid w:val="007F43BB"/>
    <w:rsid w:val="007F446B"/>
    <w:rsid w:val="007F453C"/>
    <w:rsid w:val="007F4576"/>
    <w:rsid w:val="007F464D"/>
    <w:rsid w:val="007F4ABF"/>
    <w:rsid w:val="007F4E89"/>
    <w:rsid w:val="007F4FE4"/>
    <w:rsid w:val="007F545B"/>
    <w:rsid w:val="007F5B15"/>
    <w:rsid w:val="007F5C95"/>
    <w:rsid w:val="007F5F01"/>
    <w:rsid w:val="007F60FD"/>
    <w:rsid w:val="007F64AB"/>
    <w:rsid w:val="007F6B97"/>
    <w:rsid w:val="007F6D12"/>
    <w:rsid w:val="007F7118"/>
    <w:rsid w:val="007F738E"/>
    <w:rsid w:val="007F73EB"/>
    <w:rsid w:val="007F7521"/>
    <w:rsid w:val="007F78E3"/>
    <w:rsid w:val="007F7921"/>
    <w:rsid w:val="0080072E"/>
    <w:rsid w:val="0080100E"/>
    <w:rsid w:val="00801C8E"/>
    <w:rsid w:val="00802045"/>
    <w:rsid w:val="00802658"/>
    <w:rsid w:val="008027F2"/>
    <w:rsid w:val="00802853"/>
    <w:rsid w:val="00802A34"/>
    <w:rsid w:val="00802BCB"/>
    <w:rsid w:val="00802CAB"/>
    <w:rsid w:val="00802D26"/>
    <w:rsid w:val="00802F02"/>
    <w:rsid w:val="00803064"/>
    <w:rsid w:val="008031E8"/>
    <w:rsid w:val="00803708"/>
    <w:rsid w:val="008043A4"/>
    <w:rsid w:val="00804D0D"/>
    <w:rsid w:val="008057EA"/>
    <w:rsid w:val="008058CC"/>
    <w:rsid w:val="008059D4"/>
    <w:rsid w:val="00805BD2"/>
    <w:rsid w:val="00805BDD"/>
    <w:rsid w:val="00805DBE"/>
    <w:rsid w:val="00805DC6"/>
    <w:rsid w:val="00805EEF"/>
    <w:rsid w:val="00806271"/>
    <w:rsid w:val="008066B9"/>
    <w:rsid w:val="00806AB9"/>
    <w:rsid w:val="00806CC5"/>
    <w:rsid w:val="00806DBB"/>
    <w:rsid w:val="00807449"/>
    <w:rsid w:val="00807B9C"/>
    <w:rsid w:val="008108E0"/>
    <w:rsid w:val="0081093B"/>
    <w:rsid w:val="0081119D"/>
    <w:rsid w:val="0081151B"/>
    <w:rsid w:val="00811B96"/>
    <w:rsid w:val="00811CC6"/>
    <w:rsid w:val="00811E1E"/>
    <w:rsid w:val="0081215B"/>
    <w:rsid w:val="00812340"/>
    <w:rsid w:val="00812607"/>
    <w:rsid w:val="00812740"/>
    <w:rsid w:val="00812A08"/>
    <w:rsid w:val="00812A72"/>
    <w:rsid w:val="00812AD0"/>
    <w:rsid w:val="00812B4F"/>
    <w:rsid w:val="00812E9E"/>
    <w:rsid w:val="0081308D"/>
    <w:rsid w:val="00813391"/>
    <w:rsid w:val="00813410"/>
    <w:rsid w:val="0081473D"/>
    <w:rsid w:val="00814940"/>
    <w:rsid w:val="00814E23"/>
    <w:rsid w:val="00815470"/>
    <w:rsid w:val="008158D8"/>
    <w:rsid w:val="00815D0A"/>
    <w:rsid w:val="00815E0D"/>
    <w:rsid w:val="00816975"/>
    <w:rsid w:val="00817479"/>
    <w:rsid w:val="008174D5"/>
    <w:rsid w:val="00817773"/>
    <w:rsid w:val="00817BCB"/>
    <w:rsid w:val="008204A3"/>
    <w:rsid w:val="008204F4"/>
    <w:rsid w:val="0082079B"/>
    <w:rsid w:val="00820A03"/>
    <w:rsid w:val="00820BB1"/>
    <w:rsid w:val="008211E0"/>
    <w:rsid w:val="00821201"/>
    <w:rsid w:val="008212BE"/>
    <w:rsid w:val="008217E2"/>
    <w:rsid w:val="00821818"/>
    <w:rsid w:val="00822477"/>
    <w:rsid w:val="008229B2"/>
    <w:rsid w:val="00822CF0"/>
    <w:rsid w:val="00823191"/>
    <w:rsid w:val="008234D8"/>
    <w:rsid w:val="0082355F"/>
    <w:rsid w:val="008238D5"/>
    <w:rsid w:val="008241D5"/>
    <w:rsid w:val="008241D8"/>
    <w:rsid w:val="00824314"/>
    <w:rsid w:val="0082461F"/>
    <w:rsid w:val="00824F86"/>
    <w:rsid w:val="0082541D"/>
    <w:rsid w:val="008259B6"/>
    <w:rsid w:val="00825AC6"/>
    <w:rsid w:val="00825CCD"/>
    <w:rsid w:val="00825F55"/>
    <w:rsid w:val="008263C1"/>
    <w:rsid w:val="008267FA"/>
    <w:rsid w:val="00826D3C"/>
    <w:rsid w:val="00826EFA"/>
    <w:rsid w:val="008270C8"/>
    <w:rsid w:val="008271C8"/>
    <w:rsid w:val="008271F2"/>
    <w:rsid w:val="008276F5"/>
    <w:rsid w:val="00827E67"/>
    <w:rsid w:val="0083038C"/>
    <w:rsid w:val="00830A7A"/>
    <w:rsid w:val="00830AC4"/>
    <w:rsid w:val="00830C80"/>
    <w:rsid w:val="008316F2"/>
    <w:rsid w:val="008316FC"/>
    <w:rsid w:val="00831707"/>
    <w:rsid w:val="0083172C"/>
    <w:rsid w:val="008319FB"/>
    <w:rsid w:val="00831D08"/>
    <w:rsid w:val="008323EF"/>
    <w:rsid w:val="00832408"/>
    <w:rsid w:val="00832A76"/>
    <w:rsid w:val="00832C8D"/>
    <w:rsid w:val="00832DBC"/>
    <w:rsid w:val="00833322"/>
    <w:rsid w:val="00833754"/>
    <w:rsid w:val="00833FEE"/>
    <w:rsid w:val="00834325"/>
    <w:rsid w:val="0083472D"/>
    <w:rsid w:val="008350BC"/>
    <w:rsid w:val="008355FF"/>
    <w:rsid w:val="00835653"/>
    <w:rsid w:val="00835B62"/>
    <w:rsid w:val="00835D41"/>
    <w:rsid w:val="00836244"/>
    <w:rsid w:val="00836362"/>
    <w:rsid w:val="008364AC"/>
    <w:rsid w:val="0083664A"/>
    <w:rsid w:val="008366C4"/>
    <w:rsid w:val="00836C0D"/>
    <w:rsid w:val="00837918"/>
    <w:rsid w:val="00837C33"/>
    <w:rsid w:val="00840063"/>
    <w:rsid w:val="0084019B"/>
    <w:rsid w:val="0084054B"/>
    <w:rsid w:val="00841139"/>
    <w:rsid w:val="0084122A"/>
    <w:rsid w:val="00841460"/>
    <w:rsid w:val="00841674"/>
    <w:rsid w:val="00841742"/>
    <w:rsid w:val="00841E2E"/>
    <w:rsid w:val="008424A0"/>
    <w:rsid w:val="008427B7"/>
    <w:rsid w:val="00842FAA"/>
    <w:rsid w:val="008432FD"/>
    <w:rsid w:val="008434EB"/>
    <w:rsid w:val="00843DE3"/>
    <w:rsid w:val="00844516"/>
    <w:rsid w:val="00844D26"/>
    <w:rsid w:val="00844F36"/>
    <w:rsid w:val="00845037"/>
    <w:rsid w:val="008450BF"/>
    <w:rsid w:val="0084555C"/>
    <w:rsid w:val="0084577A"/>
    <w:rsid w:val="00845870"/>
    <w:rsid w:val="0084595A"/>
    <w:rsid w:val="008459EB"/>
    <w:rsid w:val="00845EF4"/>
    <w:rsid w:val="00845F50"/>
    <w:rsid w:val="00846501"/>
    <w:rsid w:val="00846A4E"/>
    <w:rsid w:val="00846A83"/>
    <w:rsid w:val="00846AA3"/>
    <w:rsid w:val="00846AFC"/>
    <w:rsid w:val="00846E94"/>
    <w:rsid w:val="008474D2"/>
    <w:rsid w:val="00847965"/>
    <w:rsid w:val="00847993"/>
    <w:rsid w:val="0084799F"/>
    <w:rsid w:val="00850065"/>
    <w:rsid w:val="008501C8"/>
    <w:rsid w:val="008503AB"/>
    <w:rsid w:val="008505A0"/>
    <w:rsid w:val="008506FB"/>
    <w:rsid w:val="00850C91"/>
    <w:rsid w:val="00851075"/>
    <w:rsid w:val="008510F6"/>
    <w:rsid w:val="008513F6"/>
    <w:rsid w:val="008518EE"/>
    <w:rsid w:val="00851986"/>
    <w:rsid w:val="00851B75"/>
    <w:rsid w:val="00851D62"/>
    <w:rsid w:val="00851ED2"/>
    <w:rsid w:val="00851EF1"/>
    <w:rsid w:val="008521AD"/>
    <w:rsid w:val="008521C4"/>
    <w:rsid w:val="00852465"/>
    <w:rsid w:val="008524B3"/>
    <w:rsid w:val="008525FE"/>
    <w:rsid w:val="0085283E"/>
    <w:rsid w:val="0085297A"/>
    <w:rsid w:val="00852B63"/>
    <w:rsid w:val="00853266"/>
    <w:rsid w:val="00853561"/>
    <w:rsid w:val="008536BC"/>
    <w:rsid w:val="00853910"/>
    <w:rsid w:val="00853CDD"/>
    <w:rsid w:val="008547ED"/>
    <w:rsid w:val="0085491B"/>
    <w:rsid w:val="00854CC3"/>
    <w:rsid w:val="008550A6"/>
    <w:rsid w:val="008553EE"/>
    <w:rsid w:val="0085579B"/>
    <w:rsid w:val="00855B05"/>
    <w:rsid w:val="00855B99"/>
    <w:rsid w:val="0085607A"/>
    <w:rsid w:val="008563AB"/>
    <w:rsid w:val="00856488"/>
    <w:rsid w:val="0085667D"/>
    <w:rsid w:val="00856AC2"/>
    <w:rsid w:val="0085734D"/>
    <w:rsid w:val="00857441"/>
    <w:rsid w:val="00857CE6"/>
    <w:rsid w:val="0086091A"/>
    <w:rsid w:val="00861F45"/>
    <w:rsid w:val="00861FDA"/>
    <w:rsid w:val="00862155"/>
    <w:rsid w:val="00862647"/>
    <w:rsid w:val="00862A13"/>
    <w:rsid w:val="00862F22"/>
    <w:rsid w:val="00863842"/>
    <w:rsid w:val="008638B5"/>
    <w:rsid w:val="00863E85"/>
    <w:rsid w:val="00863FDF"/>
    <w:rsid w:val="0086409B"/>
    <w:rsid w:val="00864569"/>
    <w:rsid w:val="00864E45"/>
    <w:rsid w:val="00865876"/>
    <w:rsid w:val="008659B2"/>
    <w:rsid w:val="00865ED0"/>
    <w:rsid w:val="00866271"/>
    <w:rsid w:val="0086638A"/>
    <w:rsid w:val="00866768"/>
    <w:rsid w:val="00866ACC"/>
    <w:rsid w:val="00867109"/>
    <w:rsid w:val="00867191"/>
    <w:rsid w:val="00867A28"/>
    <w:rsid w:val="0087026D"/>
    <w:rsid w:val="00870562"/>
    <w:rsid w:val="0087085A"/>
    <w:rsid w:val="00870918"/>
    <w:rsid w:val="00870D48"/>
    <w:rsid w:val="00871133"/>
    <w:rsid w:val="00871264"/>
    <w:rsid w:val="00871300"/>
    <w:rsid w:val="00871688"/>
    <w:rsid w:val="00871C18"/>
    <w:rsid w:val="008720F3"/>
    <w:rsid w:val="00872C26"/>
    <w:rsid w:val="0087301E"/>
    <w:rsid w:val="00873385"/>
    <w:rsid w:val="00873485"/>
    <w:rsid w:val="008734FA"/>
    <w:rsid w:val="00873737"/>
    <w:rsid w:val="00873BFE"/>
    <w:rsid w:val="00873BFF"/>
    <w:rsid w:val="00873D76"/>
    <w:rsid w:val="00873E89"/>
    <w:rsid w:val="00873F0F"/>
    <w:rsid w:val="0087404B"/>
    <w:rsid w:val="00874135"/>
    <w:rsid w:val="0087427D"/>
    <w:rsid w:val="0087435E"/>
    <w:rsid w:val="00874449"/>
    <w:rsid w:val="008746BE"/>
    <w:rsid w:val="008749DF"/>
    <w:rsid w:val="00874E19"/>
    <w:rsid w:val="00874ED6"/>
    <w:rsid w:val="00874FF1"/>
    <w:rsid w:val="00875061"/>
    <w:rsid w:val="00875E39"/>
    <w:rsid w:val="00875F77"/>
    <w:rsid w:val="00875FDC"/>
    <w:rsid w:val="0087618F"/>
    <w:rsid w:val="00876283"/>
    <w:rsid w:val="0087664F"/>
    <w:rsid w:val="00876867"/>
    <w:rsid w:val="00876A89"/>
    <w:rsid w:val="00876B26"/>
    <w:rsid w:val="00876CB6"/>
    <w:rsid w:val="00876F7D"/>
    <w:rsid w:val="00877091"/>
    <w:rsid w:val="00877565"/>
    <w:rsid w:val="00877757"/>
    <w:rsid w:val="00877A90"/>
    <w:rsid w:val="00877D07"/>
    <w:rsid w:val="00877FDC"/>
    <w:rsid w:val="00880150"/>
    <w:rsid w:val="00880447"/>
    <w:rsid w:val="008816EA"/>
    <w:rsid w:val="00881945"/>
    <w:rsid w:val="00881A05"/>
    <w:rsid w:val="00881A5B"/>
    <w:rsid w:val="00881DD9"/>
    <w:rsid w:val="00881EC8"/>
    <w:rsid w:val="00882248"/>
    <w:rsid w:val="00882362"/>
    <w:rsid w:val="008825BC"/>
    <w:rsid w:val="008828EA"/>
    <w:rsid w:val="00882D6E"/>
    <w:rsid w:val="0088316D"/>
    <w:rsid w:val="008831CC"/>
    <w:rsid w:val="00883C78"/>
    <w:rsid w:val="008841F2"/>
    <w:rsid w:val="00884234"/>
    <w:rsid w:val="00884838"/>
    <w:rsid w:val="00884BCE"/>
    <w:rsid w:val="00884F45"/>
    <w:rsid w:val="00884FF4"/>
    <w:rsid w:val="00885597"/>
    <w:rsid w:val="008857C0"/>
    <w:rsid w:val="00885CB8"/>
    <w:rsid w:val="00885D9F"/>
    <w:rsid w:val="00886706"/>
    <w:rsid w:val="008867F7"/>
    <w:rsid w:val="00886BBB"/>
    <w:rsid w:val="00886CC3"/>
    <w:rsid w:val="00887201"/>
    <w:rsid w:val="00887C83"/>
    <w:rsid w:val="00887DCD"/>
    <w:rsid w:val="00887EA9"/>
    <w:rsid w:val="00887EE8"/>
    <w:rsid w:val="0089015D"/>
    <w:rsid w:val="008904D9"/>
    <w:rsid w:val="0089050A"/>
    <w:rsid w:val="008906FF"/>
    <w:rsid w:val="00890887"/>
    <w:rsid w:val="00891133"/>
    <w:rsid w:val="00891369"/>
    <w:rsid w:val="0089144C"/>
    <w:rsid w:val="008914BE"/>
    <w:rsid w:val="008914F3"/>
    <w:rsid w:val="008915F1"/>
    <w:rsid w:val="008917B4"/>
    <w:rsid w:val="00891C8F"/>
    <w:rsid w:val="00892185"/>
    <w:rsid w:val="008924C0"/>
    <w:rsid w:val="00892607"/>
    <w:rsid w:val="00892939"/>
    <w:rsid w:val="00892BEE"/>
    <w:rsid w:val="00892D56"/>
    <w:rsid w:val="008930DC"/>
    <w:rsid w:val="00893187"/>
    <w:rsid w:val="008931D5"/>
    <w:rsid w:val="008934F6"/>
    <w:rsid w:val="0089353E"/>
    <w:rsid w:val="00893899"/>
    <w:rsid w:val="00893C14"/>
    <w:rsid w:val="00894F72"/>
    <w:rsid w:val="00895011"/>
    <w:rsid w:val="00895798"/>
    <w:rsid w:val="00896EDA"/>
    <w:rsid w:val="00897097"/>
    <w:rsid w:val="0089782E"/>
    <w:rsid w:val="008979E3"/>
    <w:rsid w:val="00897A24"/>
    <w:rsid w:val="00897BB1"/>
    <w:rsid w:val="00897DA3"/>
    <w:rsid w:val="00897E25"/>
    <w:rsid w:val="008A00AE"/>
    <w:rsid w:val="008A00F1"/>
    <w:rsid w:val="008A0529"/>
    <w:rsid w:val="008A0825"/>
    <w:rsid w:val="008A0D54"/>
    <w:rsid w:val="008A0DAA"/>
    <w:rsid w:val="008A0E2A"/>
    <w:rsid w:val="008A0FB1"/>
    <w:rsid w:val="008A1E7A"/>
    <w:rsid w:val="008A2311"/>
    <w:rsid w:val="008A2427"/>
    <w:rsid w:val="008A3109"/>
    <w:rsid w:val="008A344A"/>
    <w:rsid w:val="008A3889"/>
    <w:rsid w:val="008A38EB"/>
    <w:rsid w:val="008A45AD"/>
    <w:rsid w:val="008A47D1"/>
    <w:rsid w:val="008A48AB"/>
    <w:rsid w:val="008A4CB9"/>
    <w:rsid w:val="008A4D94"/>
    <w:rsid w:val="008A4EFB"/>
    <w:rsid w:val="008A575E"/>
    <w:rsid w:val="008A5B0C"/>
    <w:rsid w:val="008A5CF4"/>
    <w:rsid w:val="008A5F16"/>
    <w:rsid w:val="008A62D7"/>
    <w:rsid w:val="008A6AF9"/>
    <w:rsid w:val="008A6EB4"/>
    <w:rsid w:val="008A7090"/>
    <w:rsid w:val="008A7A41"/>
    <w:rsid w:val="008A7CC5"/>
    <w:rsid w:val="008A7D39"/>
    <w:rsid w:val="008A7DF7"/>
    <w:rsid w:val="008B02D6"/>
    <w:rsid w:val="008B037E"/>
    <w:rsid w:val="008B03BE"/>
    <w:rsid w:val="008B078B"/>
    <w:rsid w:val="008B07D7"/>
    <w:rsid w:val="008B09BE"/>
    <w:rsid w:val="008B0DD3"/>
    <w:rsid w:val="008B0FDA"/>
    <w:rsid w:val="008B1392"/>
    <w:rsid w:val="008B13B8"/>
    <w:rsid w:val="008B1F2C"/>
    <w:rsid w:val="008B2714"/>
    <w:rsid w:val="008B277D"/>
    <w:rsid w:val="008B3A34"/>
    <w:rsid w:val="008B3C22"/>
    <w:rsid w:val="008B3CFA"/>
    <w:rsid w:val="008B3DBD"/>
    <w:rsid w:val="008B3E59"/>
    <w:rsid w:val="008B4638"/>
    <w:rsid w:val="008B4809"/>
    <w:rsid w:val="008B4A6C"/>
    <w:rsid w:val="008B4B2F"/>
    <w:rsid w:val="008B4C2A"/>
    <w:rsid w:val="008B518C"/>
    <w:rsid w:val="008B54E0"/>
    <w:rsid w:val="008B5623"/>
    <w:rsid w:val="008B586D"/>
    <w:rsid w:val="008B646A"/>
    <w:rsid w:val="008B688B"/>
    <w:rsid w:val="008B6BBE"/>
    <w:rsid w:val="008B728F"/>
    <w:rsid w:val="008B7304"/>
    <w:rsid w:val="008B7429"/>
    <w:rsid w:val="008B75E4"/>
    <w:rsid w:val="008B78DA"/>
    <w:rsid w:val="008B7C38"/>
    <w:rsid w:val="008B7E72"/>
    <w:rsid w:val="008B7F18"/>
    <w:rsid w:val="008C0047"/>
    <w:rsid w:val="008C0680"/>
    <w:rsid w:val="008C09C4"/>
    <w:rsid w:val="008C0C60"/>
    <w:rsid w:val="008C0F1D"/>
    <w:rsid w:val="008C1265"/>
    <w:rsid w:val="008C1DFC"/>
    <w:rsid w:val="008C2512"/>
    <w:rsid w:val="008C26C9"/>
    <w:rsid w:val="008C2707"/>
    <w:rsid w:val="008C28B1"/>
    <w:rsid w:val="008C2D12"/>
    <w:rsid w:val="008C2F3D"/>
    <w:rsid w:val="008C342A"/>
    <w:rsid w:val="008C3C40"/>
    <w:rsid w:val="008C4521"/>
    <w:rsid w:val="008C51D8"/>
    <w:rsid w:val="008C5BBC"/>
    <w:rsid w:val="008C6131"/>
    <w:rsid w:val="008C613D"/>
    <w:rsid w:val="008C680D"/>
    <w:rsid w:val="008C6B48"/>
    <w:rsid w:val="008C6C26"/>
    <w:rsid w:val="008C7695"/>
    <w:rsid w:val="008C780B"/>
    <w:rsid w:val="008C78E9"/>
    <w:rsid w:val="008C79F5"/>
    <w:rsid w:val="008C7E04"/>
    <w:rsid w:val="008C7ECA"/>
    <w:rsid w:val="008D00BE"/>
    <w:rsid w:val="008D0416"/>
    <w:rsid w:val="008D04CA"/>
    <w:rsid w:val="008D04FD"/>
    <w:rsid w:val="008D0688"/>
    <w:rsid w:val="008D0B5B"/>
    <w:rsid w:val="008D0CA9"/>
    <w:rsid w:val="008D1336"/>
    <w:rsid w:val="008D1693"/>
    <w:rsid w:val="008D1856"/>
    <w:rsid w:val="008D22C4"/>
    <w:rsid w:val="008D270D"/>
    <w:rsid w:val="008D3081"/>
    <w:rsid w:val="008D35FD"/>
    <w:rsid w:val="008D378C"/>
    <w:rsid w:val="008D3BA1"/>
    <w:rsid w:val="008D3BCA"/>
    <w:rsid w:val="008D3D4F"/>
    <w:rsid w:val="008D4415"/>
    <w:rsid w:val="008D45CC"/>
    <w:rsid w:val="008D4901"/>
    <w:rsid w:val="008D4E62"/>
    <w:rsid w:val="008D513F"/>
    <w:rsid w:val="008D532B"/>
    <w:rsid w:val="008D5E4E"/>
    <w:rsid w:val="008D663A"/>
    <w:rsid w:val="008D696D"/>
    <w:rsid w:val="008D6D90"/>
    <w:rsid w:val="008E02A5"/>
    <w:rsid w:val="008E0650"/>
    <w:rsid w:val="008E0C19"/>
    <w:rsid w:val="008E0EAF"/>
    <w:rsid w:val="008E14F9"/>
    <w:rsid w:val="008E15BC"/>
    <w:rsid w:val="008E193F"/>
    <w:rsid w:val="008E3199"/>
    <w:rsid w:val="008E31B2"/>
    <w:rsid w:val="008E3B9B"/>
    <w:rsid w:val="008E3F29"/>
    <w:rsid w:val="008E409D"/>
    <w:rsid w:val="008E40B9"/>
    <w:rsid w:val="008E413A"/>
    <w:rsid w:val="008E453D"/>
    <w:rsid w:val="008E49FF"/>
    <w:rsid w:val="008E4DA8"/>
    <w:rsid w:val="008E4EAD"/>
    <w:rsid w:val="008E4FB3"/>
    <w:rsid w:val="008E54F0"/>
    <w:rsid w:val="008E5740"/>
    <w:rsid w:val="008E5F1F"/>
    <w:rsid w:val="008E6B16"/>
    <w:rsid w:val="008E6EB6"/>
    <w:rsid w:val="008E7323"/>
    <w:rsid w:val="008E74D5"/>
    <w:rsid w:val="008E7723"/>
    <w:rsid w:val="008E7A60"/>
    <w:rsid w:val="008E7C2A"/>
    <w:rsid w:val="008E7D0F"/>
    <w:rsid w:val="008E7DAE"/>
    <w:rsid w:val="008F03F3"/>
    <w:rsid w:val="008F0D56"/>
    <w:rsid w:val="008F0FB7"/>
    <w:rsid w:val="008F1101"/>
    <w:rsid w:val="008F151C"/>
    <w:rsid w:val="008F2274"/>
    <w:rsid w:val="008F280D"/>
    <w:rsid w:val="008F2B03"/>
    <w:rsid w:val="008F2F6F"/>
    <w:rsid w:val="008F3624"/>
    <w:rsid w:val="008F3C39"/>
    <w:rsid w:val="008F3CFF"/>
    <w:rsid w:val="008F3E41"/>
    <w:rsid w:val="008F40DE"/>
    <w:rsid w:val="008F4199"/>
    <w:rsid w:val="008F4394"/>
    <w:rsid w:val="008F4941"/>
    <w:rsid w:val="008F4C2F"/>
    <w:rsid w:val="008F533B"/>
    <w:rsid w:val="008F5426"/>
    <w:rsid w:val="008F543F"/>
    <w:rsid w:val="008F5CFE"/>
    <w:rsid w:val="008F5D4F"/>
    <w:rsid w:val="008F6066"/>
    <w:rsid w:val="008F606F"/>
    <w:rsid w:val="008F63ED"/>
    <w:rsid w:val="008F6D49"/>
    <w:rsid w:val="008F72A8"/>
    <w:rsid w:val="008F73D6"/>
    <w:rsid w:val="008F75F3"/>
    <w:rsid w:val="008F76E8"/>
    <w:rsid w:val="008F7A94"/>
    <w:rsid w:val="008F7C1A"/>
    <w:rsid w:val="008F7E29"/>
    <w:rsid w:val="00900123"/>
    <w:rsid w:val="00900150"/>
    <w:rsid w:val="0090041B"/>
    <w:rsid w:val="0090080A"/>
    <w:rsid w:val="00900EC0"/>
    <w:rsid w:val="00901E45"/>
    <w:rsid w:val="00901E67"/>
    <w:rsid w:val="009021C5"/>
    <w:rsid w:val="00902330"/>
    <w:rsid w:val="00902476"/>
    <w:rsid w:val="009025F2"/>
    <w:rsid w:val="00902671"/>
    <w:rsid w:val="0090273E"/>
    <w:rsid w:val="0090361B"/>
    <w:rsid w:val="009039F3"/>
    <w:rsid w:val="0090420B"/>
    <w:rsid w:val="009045E2"/>
    <w:rsid w:val="00904613"/>
    <w:rsid w:val="009049B1"/>
    <w:rsid w:val="00904D9A"/>
    <w:rsid w:val="0090557C"/>
    <w:rsid w:val="0090596C"/>
    <w:rsid w:val="00905A05"/>
    <w:rsid w:val="00905B5A"/>
    <w:rsid w:val="00905BCB"/>
    <w:rsid w:val="00905C0E"/>
    <w:rsid w:val="00905E3B"/>
    <w:rsid w:val="0090679C"/>
    <w:rsid w:val="009072BE"/>
    <w:rsid w:val="009074B8"/>
    <w:rsid w:val="0090772A"/>
    <w:rsid w:val="00907B5C"/>
    <w:rsid w:val="00910355"/>
    <w:rsid w:val="00910496"/>
    <w:rsid w:val="009104EB"/>
    <w:rsid w:val="0091080C"/>
    <w:rsid w:val="00911428"/>
    <w:rsid w:val="0091184F"/>
    <w:rsid w:val="00911F93"/>
    <w:rsid w:val="00912098"/>
    <w:rsid w:val="009120E4"/>
    <w:rsid w:val="009120E6"/>
    <w:rsid w:val="0091221F"/>
    <w:rsid w:val="0091225B"/>
    <w:rsid w:val="009128EA"/>
    <w:rsid w:val="0091363D"/>
    <w:rsid w:val="00913693"/>
    <w:rsid w:val="0091375C"/>
    <w:rsid w:val="00913A6E"/>
    <w:rsid w:val="00913E06"/>
    <w:rsid w:val="00913EA3"/>
    <w:rsid w:val="00914235"/>
    <w:rsid w:val="0091472B"/>
    <w:rsid w:val="0091490C"/>
    <w:rsid w:val="0091570A"/>
    <w:rsid w:val="0091595D"/>
    <w:rsid w:val="00915B54"/>
    <w:rsid w:val="00915D31"/>
    <w:rsid w:val="00915D5C"/>
    <w:rsid w:val="00915EE1"/>
    <w:rsid w:val="00915F83"/>
    <w:rsid w:val="00915FDD"/>
    <w:rsid w:val="009161EE"/>
    <w:rsid w:val="0091649E"/>
    <w:rsid w:val="00916783"/>
    <w:rsid w:val="00916C22"/>
    <w:rsid w:val="00917556"/>
    <w:rsid w:val="00917D55"/>
    <w:rsid w:val="00917DB7"/>
    <w:rsid w:val="00920688"/>
    <w:rsid w:val="00920759"/>
    <w:rsid w:val="00920882"/>
    <w:rsid w:val="00920BC8"/>
    <w:rsid w:val="00920C25"/>
    <w:rsid w:val="00920E3A"/>
    <w:rsid w:val="009213AF"/>
    <w:rsid w:val="00921758"/>
    <w:rsid w:val="0092261C"/>
    <w:rsid w:val="00922B14"/>
    <w:rsid w:val="00922FDD"/>
    <w:rsid w:val="0092339E"/>
    <w:rsid w:val="0092356E"/>
    <w:rsid w:val="00923934"/>
    <w:rsid w:val="00923A2A"/>
    <w:rsid w:val="00923F9E"/>
    <w:rsid w:val="0092412B"/>
    <w:rsid w:val="0092447F"/>
    <w:rsid w:val="009246D6"/>
    <w:rsid w:val="00924A8F"/>
    <w:rsid w:val="00924BF6"/>
    <w:rsid w:val="0092562D"/>
    <w:rsid w:val="009257E7"/>
    <w:rsid w:val="0092657A"/>
    <w:rsid w:val="009267C2"/>
    <w:rsid w:val="009268A8"/>
    <w:rsid w:val="009268CF"/>
    <w:rsid w:val="00927063"/>
    <w:rsid w:val="009273C7"/>
    <w:rsid w:val="00927719"/>
    <w:rsid w:val="00927C78"/>
    <w:rsid w:val="00927E32"/>
    <w:rsid w:val="00927EF0"/>
    <w:rsid w:val="0093083A"/>
    <w:rsid w:val="009309A5"/>
    <w:rsid w:val="00930D41"/>
    <w:rsid w:val="00930F36"/>
    <w:rsid w:val="0093101B"/>
    <w:rsid w:val="00931149"/>
    <w:rsid w:val="009312F8"/>
    <w:rsid w:val="009313B9"/>
    <w:rsid w:val="00931598"/>
    <w:rsid w:val="009315FD"/>
    <w:rsid w:val="009316AA"/>
    <w:rsid w:val="00932088"/>
    <w:rsid w:val="009320BA"/>
    <w:rsid w:val="00932311"/>
    <w:rsid w:val="00932D89"/>
    <w:rsid w:val="00932F0E"/>
    <w:rsid w:val="00933274"/>
    <w:rsid w:val="009332B3"/>
    <w:rsid w:val="0093340A"/>
    <w:rsid w:val="00933B22"/>
    <w:rsid w:val="00933C55"/>
    <w:rsid w:val="00933F2C"/>
    <w:rsid w:val="00933FDC"/>
    <w:rsid w:val="009341F1"/>
    <w:rsid w:val="00934371"/>
    <w:rsid w:val="00934618"/>
    <w:rsid w:val="009348F8"/>
    <w:rsid w:val="00934AC1"/>
    <w:rsid w:val="009351D9"/>
    <w:rsid w:val="009353BA"/>
    <w:rsid w:val="0093559C"/>
    <w:rsid w:val="00935700"/>
    <w:rsid w:val="00935AC7"/>
    <w:rsid w:val="009362B5"/>
    <w:rsid w:val="0093644F"/>
    <w:rsid w:val="009365A9"/>
    <w:rsid w:val="00936696"/>
    <w:rsid w:val="00936731"/>
    <w:rsid w:val="009367EF"/>
    <w:rsid w:val="00937021"/>
    <w:rsid w:val="00937267"/>
    <w:rsid w:val="00937311"/>
    <w:rsid w:val="0093759A"/>
    <w:rsid w:val="00937D48"/>
    <w:rsid w:val="00937D6B"/>
    <w:rsid w:val="00937F47"/>
    <w:rsid w:val="009408AE"/>
    <w:rsid w:val="00940F63"/>
    <w:rsid w:val="00940F6C"/>
    <w:rsid w:val="009418F9"/>
    <w:rsid w:val="00941F8D"/>
    <w:rsid w:val="00942058"/>
    <w:rsid w:val="00942182"/>
    <w:rsid w:val="009421B1"/>
    <w:rsid w:val="009425A6"/>
    <w:rsid w:val="009426FC"/>
    <w:rsid w:val="00942CCE"/>
    <w:rsid w:val="0094334F"/>
    <w:rsid w:val="00943646"/>
    <w:rsid w:val="009437BA"/>
    <w:rsid w:val="009437EE"/>
    <w:rsid w:val="00943DB6"/>
    <w:rsid w:val="00944686"/>
    <w:rsid w:val="00944AA9"/>
    <w:rsid w:val="00944C8F"/>
    <w:rsid w:val="00945010"/>
    <w:rsid w:val="00945383"/>
    <w:rsid w:val="00945414"/>
    <w:rsid w:val="00945483"/>
    <w:rsid w:val="00945597"/>
    <w:rsid w:val="00945639"/>
    <w:rsid w:val="0094632F"/>
    <w:rsid w:val="009463D5"/>
    <w:rsid w:val="009464BD"/>
    <w:rsid w:val="009465CF"/>
    <w:rsid w:val="00946721"/>
    <w:rsid w:val="00946A28"/>
    <w:rsid w:val="00947048"/>
    <w:rsid w:val="009470F9"/>
    <w:rsid w:val="0094719E"/>
    <w:rsid w:val="0094741C"/>
    <w:rsid w:val="0094744A"/>
    <w:rsid w:val="00947A9E"/>
    <w:rsid w:val="00947D46"/>
    <w:rsid w:val="00947EC8"/>
    <w:rsid w:val="0095008D"/>
    <w:rsid w:val="00950296"/>
    <w:rsid w:val="009506C5"/>
    <w:rsid w:val="009506EC"/>
    <w:rsid w:val="00950CB4"/>
    <w:rsid w:val="00950D21"/>
    <w:rsid w:val="00950ED6"/>
    <w:rsid w:val="00951306"/>
    <w:rsid w:val="009513BD"/>
    <w:rsid w:val="009519A7"/>
    <w:rsid w:val="00951B6D"/>
    <w:rsid w:val="00951D05"/>
    <w:rsid w:val="009523D7"/>
    <w:rsid w:val="0095267E"/>
    <w:rsid w:val="009529DD"/>
    <w:rsid w:val="00952B47"/>
    <w:rsid w:val="009530EB"/>
    <w:rsid w:val="009535D9"/>
    <w:rsid w:val="00953F1D"/>
    <w:rsid w:val="009541D1"/>
    <w:rsid w:val="00954473"/>
    <w:rsid w:val="009545E2"/>
    <w:rsid w:val="00954B92"/>
    <w:rsid w:val="009552AA"/>
    <w:rsid w:val="009553CC"/>
    <w:rsid w:val="009554E4"/>
    <w:rsid w:val="00955608"/>
    <w:rsid w:val="0095573C"/>
    <w:rsid w:val="00955B46"/>
    <w:rsid w:val="00956584"/>
    <w:rsid w:val="00956F52"/>
    <w:rsid w:val="0095744C"/>
    <w:rsid w:val="00957A3E"/>
    <w:rsid w:val="00957A66"/>
    <w:rsid w:val="00957DDD"/>
    <w:rsid w:val="00957F15"/>
    <w:rsid w:val="00960004"/>
    <w:rsid w:val="00960135"/>
    <w:rsid w:val="00960493"/>
    <w:rsid w:val="009609EE"/>
    <w:rsid w:val="00960F9C"/>
    <w:rsid w:val="0096122A"/>
    <w:rsid w:val="0096166C"/>
    <w:rsid w:val="009616B9"/>
    <w:rsid w:val="009618A7"/>
    <w:rsid w:val="009618DB"/>
    <w:rsid w:val="00961B7E"/>
    <w:rsid w:val="00961CAC"/>
    <w:rsid w:val="009620A9"/>
    <w:rsid w:val="0096268C"/>
    <w:rsid w:val="009626B3"/>
    <w:rsid w:val="00962798"/>
    <w:rsid w:val="00962D7B"/>
    <w:rsid w:val="00962E9F"/>
    <w:rsid w:val="00962ED7"/>
    <w:rsid w:val="009634F0"/>
    <w:rsid w:val="00964E25"/>
    <w:rsid w:val="009654FB"/>
    <w:rsid w:val="009655FA"/>
    <w:rsid w:val="009658A9"/>
    <w:rsid w:val="00965A76"/>
    <w:rsid w:val="00965F2A"/>
    <w:rsid w:val="00965F8A"/>
    <w:rsid w:val="00966030"/>
    <w:rsid w:val="009660F5"/>
    <w:rsid w:val="0096629A"/>
    <w:rsid w:val="00966305"/>
    <w:rsid w:val="00966593"/>
    <w:rsid w:val="0096662D"/>
    <w:rsid w:val="00966C3A"/>
    <w:rsid w:val="00967358"/>
    <w:rsid w:val="0096782B"/>
    <w:rsid w:val="00967A65"/>
    <w:rsid w:val="00967CAA"/>
    <w:rsid w:val="00967CCC"/>
    <w:rsid w:val="00970019"/>
    <w:rsid w:val="0097062E"/>
    <w:rsid w:val="0097072F"/>
    <w:rsid w:val="009707A0"/>
    <w:rsid w:val="00970C14"/>
    <w:rsid w:val="00970D1A"/>
    <w:rsid w:val="009711B0"/>
    <w:rsid w:val="0097144B"/>
    <w:rsid w:val="009716A9"/>
    <w:rsid w:val="00971780"/>
    <w:rsid w:val="00972452"/>
    <w:rsid w:val="00972872"/>
    <w:rsid w:val="00972AA9"/>
    <w:rsid w:val="00972AF8"/>
    <w:rsid w:val="00972B9B"/>
    <w:rsid w:val="00972D2D"/>
    <w:rsid w:val="00973188"/>
    <w:rsid w:val="00973212"/>
    <w:rsid w:val="00973347"/>
    <w:rsid w:val="0097366C"/>
    <w:rsid w:val="00973914"/>
    <w:rsid w:val="00973989"/>
    <w:rsid w:val="00973A4E"/>
    <w:rsid w:val="00973BBC"/>
    <w:rsid w:val="0097400C"/>
    <w:rsid w:val="00974237"/>
    <w:rsid w:val="00974E24"/>
    <w:rsid w:val="00975C0C"/>
    <w:rsid w:val="00975E9A"/>
    <w:rsid w:val="00975FEE"/>
    <w:rsid w:val="009761EE"/>
    <w:rsid w:val="009761F2"/>
    <w:rsid w:val="009763B3"/>
    <w:rsid w:val="009768CC"/>
    <w:rsid w:val="00976BB7"/>
    <w:rsid w:val="00976FC4"/>
    <w:rsid w:val="00977213"/>
    <w:rsid w:val="00977234"/>
    <w:rsid w:val="00977471"/>
    <w:rsid w:val="00977860"/>
    <w:rsid w:val="00977DDF"/>
    <w:rsid w:val="00977E72"/>
    <w:rsid w:val="00977F48"/>
    <w:rsid w:val="00980594"/>
    <w:rsid w:val="009806B2"/>
    <w:rsid w:val="00980818"/>
    <w:rsid w:val="00980966"/>
    <w:rsid w:val="00980B1A"/>
    <w:rsid w:val="00980E33"/>
    <w:rsid w:val="00980F6D"/>
    <w:rsid w:val="00981261"/>
    <w:rsid w:val="00981C08"/>
    <w:rsid w:val="00983A39"/>
    <w:rsid w:val="00983D90"/>
    <w:rsid w:val="00983F1F"/>
    <w:rsid w:val="00984025"/>
    <w:rsid w:val="009843D9"/>
    <w:rsid w:val="00984426"/>
    <w:rsid w:val="009847F4"/>
    <w:rsid w:val="009849BB"/>
    <w:rsid w:val="00984BB2"/>
    <w:rsid w:val="0098509E"/>
    <w:rsid w:val="0098514E"/>
    <w:rsid w:val="0098632E"/>
    <w:rsid w:val="0098680C"/>
    <w:rsid w:val="00986AAB"/>
    <w:rsid w:val="00986B16"/>
    <w:rsid w:val="00986DB0"/>
    <w:rsid w:val="00986E0A"/>
    <w:rsid w:val="00986FAE"/>
    <w:rsid w:val="0098729B"/>
    <w:rsid w:val="0098763F"/>
    <w:rsid w:val="00987786"/>
    <w:rsid w:val="009878C1"/>
    <w:rsid w:val="009879F4"/>
    <w:rsid w:val="00987DA4"/>
    <w:rsid w:val="00990107"/>
    <w:rsid w:val="0099091A"/>
    <w:rsid w:val="009912C8"/>
    <w:rsid w:val="00991625"/>
    <w:rsid w:val="0099213A"/>
    <w:rsid w:val="00992755"/>
    <w:rsid w:val="00992A94"/>
    <w:rsid w:val="00992AC5"/>
    <w:rsid w:val="00992AE2"/>
    <w:rsid w:val="00993492"/>
    <w:rsid w:val="00993BCB"/>
    <w:rsid w:val="00993FBD"/>
    <w:rsid w:val="009942A5"/>
    <w:rsid w:val="009946C9"/>
    <w:rsid w:val="009961CD"/>
    <w:rsid w:val="00996F0A"/>
    <w:rsid w:val="00997292"/>
    <w:rsid w:val="009972A0"/>
    <w:rsid w:val="00997873"/>
    <w:rsid w:val="0099798D"/>
    <w:rsid w:val="009A0096"/>
    <w:rsid w:val="009A058A"/>
    <w:rsid w:val="009A0649"/>
    <w:rsid w:val="009A06A8"/>
    <w:rsid w:val="009A0A38"/>
    <w:rsid w:val="009A0D98"/>
    <w:rsid w:val="009A0DC3"/>
    <w:rsid w:val="009A0E28"/>
    <w:rsid w:val="009A1611"/>
    <w:rsid w:val="009A167A"/>
    <w:rsid w:val="009A19ED"/>
    <w:rsid w:val="009A1E4D"/>
    <w:rsid w:val="009A2B0B"/>
    <w:rsid w:val="009A2C47"/>
    <w:rsid w:val="009A2E9C"/>
    <w:rsid w:val="009A2F19"/>
    <w:rsid w:val="009A31CD"/>
    <w:rsid w:val="009A3424"/>
    <w:rsid w:val="009A38BD"/>
    <w:rsid w:val="009A39A3"/>
    <w:rsid w:val="009A3B80"/>
    <w:rsid w:val="009A3DDA"/>
    <w:rsid w:val="009A3FA6"/>
    <w:rsid w:val="009A3FBE"/>
    <w:rsid w:val="009A4C66"/>
    <w:rsid w:val="009A5810"/>
    <w:rsid w:val="009A5900"/>
    <w:rsid w:val="009A5B3B"/>
    <w:rsid w:val="009A5B57"/>
    <w:rsid w:val="009A5C48"/>
    <w:rsid w:val="009A62D9"/>
    <w:rsid w:val="009A6317"/>
    <w:rsid w:val="009A647E"/>
    <w:rsid w:val="009A68AC"/>
    <w:rsid w:val="009A6A5B"/>
    <w:rsid w:val="009A6A6A"/>
    <w:rsid w:val="009A6DFE"/>
    <w:rsid w:val="009A6F2E"/>
    <w:rsid w:val="009A702F"/>
    <w:rsid w:val="009A71BB"/>
    <w:rsid w:val="009A7642"/>
    <w:rsid w:val="009A769A"/>
    <w:rsid w:val="009A7B65"/>
    <w:rsid w:val="009A7BAC"/>
    <w:rsid w:val="009A7F00"/>
    <w:rsid w:val="009B040B"/>
    <w:rsid w:val="009B06E8"/>
    <w:rsid w:val="009B07A2"/>
    <w:rsid w:val="009B0FB5"/>
    <w:rsid w:val="009B0FF7"/>
    <w:rsid w:val="009B1287"/>
    <w:rsid w:val="009B138D"/>
    <w:rsid w:val="009B143A"/>
    <w:rsid w:val="009B1480"/>
    <w:rsid w:val="009B166C"/>
    <w:rsid w:val="009B190C"/>
    <w:rsid w:val="009B1AC5"/>
    <w:rsid w:val="009B1F1E"/>
    <w:rsid w:val="009B1F67"/>
    <w:rsid w:val="009B229D"/>
    <w:rsid w:val="009B2A4C"/>
    <w:rsid w:val="009B34AD"/>
    <w:rsid w:val="009B35A4"/>
    <w:rsid w:val="009B3673"/>
    <w:rsid w:val="009B3702"/>
    <w:rsid w:val="009B421D"/>
    <w:rsid w:val="009B4650"/>
    <w:rsid w:val="009B482D"/>
    <w:rsid w:val="009B4B85"/>
    <w:rsid w:val="009B50AD"/>
    <w:rsid w:val="009B56D2"/>
    <w:rsid w:val="009B570F"/>
    <w:rsid w:val="009B5BE5"/>
    <w:rsid w:val="009B5DB0"/>
    <w:rsid w:val="009B61C5"/>
    <w:rsid w:val="009B623B"/>
    <w:rsid w:val="009B6255"/>
    <w:rsid w:val="009B65AC"/>
    <w:rsid w:val="009B66BD"/>
    <w:rsid w:val="009B67CF"/>
    <w:rsid w:val="009B6DFD"/>
    <w:rsid w:val="009B6EF5"/>
    <w:rsid w:val="009B73BE"/>
    <w:rsid w:val="009B76DF"/>
    <w:rsid w:val="009B781A"/>
    <w:rsid w:val="009B7823"/>
    <w:rsid w:val="009B7924"/>
    <w:rsid w:val="009C045A"/>
    <w:rsid w:val="009C0466"/>
    <w:rsid w:val="009C04DC"/>
    <w:rsid w:val="009C0785"/>
    <w:rsid w:val="009C08FA"/>
    <w:rsid w:val="009C0B1F"/>
    <w:rsid w:val="009C0DB3"/>
    <w:rsid w:val="009C0ED4"/>
    <w:rsid w:val="009C12D3"/>
    <w:rsid w:val="009C16D5"/>
    <w:rsid w:val="009C2625"/>
    <w:rsid w:val="009C2DE1"/>
    <w:rsid w:val="009C329C"/>
    <w:rsid w:val="009C3404"/>
    <w:rsid w:val="009C3BFE"/>
    <w:rsid w:val="009C3C4F"/>
    <w:rsid w:val="009C4274"/>
    <w:rsid w:val="009C44B2"/>
    <w:rsid w:val="009C48C0"/>
    <w:rsid w:val="009C49E0"/>
    <w:rsid w:val="009C4A8B"/>
    <w:rsid w:val="009C4C89"/>
    <w:rsid w:val="009C5458"/>
    <w:rsid w:val="009C6190"/>
    <w:rsid w:val="009C6CB7"/>
    <w:rsid w:val="009C6D1B"/>
    <w:rsid w:val="009C6D98"/>
    <w:rsid w:val="009D02A7"/>
    <w:rsid w:val="009D0304"/>
    <w:rsid w:val="009D039E"/>
    <w:rsid w:val="009D0884"/>
    <w:rsid w:val="009D0B21"/>
    <w:rsid w:val="009D0CAD"/>
    <w:rsid w:val="009D0DC4"/>
    <w:rsid w:val="009D0FE7"/>
    <w:rsid w:val="009D139C"/>
    <w:rsid w:val="009D14E4"/>
    <w:rsid w:val="009D1580"/>
    <w:rsid w:val="009D173F"/>
    <w:rsid w:val="009D21FA"/>
    <w:rsid w:val="009D22EE"/>
    <w:rsid w:val="009D2453"/>
    <w:rsid w:val="009D2457"/>
    <w:rsid w:val="009D25A4"/>
    <w:rsid w:val="009D2646"/>
    <w:rsid w:val="009D27DB"/>
    <w:rsid w:val="009D2DAF"/>
    <w:rsid w:val="009D2ED1"/>
    <w:rsid w:val="009D2FC6"/>
    <w:rsid w:val="009D3051"/>
    <w:rsid w:val="009D317D"/>
    <w:rsid w:val="009D32BE"/>
    <w:rsid w:val="009D36AF"/>
    <w:rsid w:val="009D3907"/>
    <w:rsid w:val="009D3975"/>
    <w:rsid w:val="009D3CF7"/>
    <w:rsid w:val="009D3ECB"/>
    <w:rsid w:val="009D3F2D"/>
    <w:rsid w:val="009D420C"/>
    <w:rsid w:val="009D4216"/>
    <w:rsid w:val="009D441E"/>
    <w:rsid w:val="009D462E"/>
    <w:rsid w:val="009D463A"/>
    <w:rsid w:val="009D465D"/>
    <w:rsid w:val="009D4B4D"/>
    <w:rsid w:val="009D4D6C"/>
    <w:rsid w:val="009D4F6D"/>
    <w:rsid w:val="009D5100"/>
    <w:rsid w:val="009D54B5"/>
    <w:rsid w:val="009D578E"/>
    <w:rsid w:val="009D5822"/>
    <w:rsid w:val="009D5830"/>
    <w:rsid w:val="009D5BCF"/>
    <w:rsid w:val="009D5CD1"/>
    <w:rsid w:val="009D65DB"/>
    <w:rsid w:val="009D6741"/>
    <w:rsid w:val="009D69F9"/>
    <w:rsid w:val="009D6B7C"/>
    <w:rsid w:val="009D6FD5"/>
    <w:rsid w:val="009D7231"/>
    <w:rsid w:val="009D7465"/>
    <w:rsid w:val="009D76A6"/>
    <w:rsid w:val="009E03A6"/>
    <w:rsid w:val="009E0459"/>
    <w:rsid w:val="009E05C6"/>
    <w:rsid w:val="009E0C47"/>
    <w:rsid w:val="009E1107"/>
    <w:rsid w:val="009E1587"/>
    <w:rsid w:val="009E175F"/>
    <w:rsid w:val="009E1CCC"/>
    <w:rsid w:val="009E2599"/>
    <w:rsid w:val="009E25B3"/>
    <w:rsid w:val="009E2B1F"/>
    <w:rsid w:val="009E2C8F"/>
    <w:rsid w:val="009E2E6C"/>
    <w:rsid w:val="009E3A85"/>
    <w:rsid w:val="009E3BB9"/>
    <w:rsid w:val="009E3F5C"/>
    <w:rsid w:val="009E3F70"/>
    <w:rsid w:val="009E45CD"/>
    <w:rsid w:val="009E4675"/>
    <w:rsid w:val="009E4742"/>
    <w:rsid w:val="009E5087"/>
    <w:rsid w:val="009E538A"/>
    <w:rsid w:val="009E56AE"/>
    <w:rsid w:val="009E580F"/>
    <w:rsid w:val="009E60CB"/>
    <w:rsid w:val="009E60EE"/>
    <w:rsid w:val="009E64C7"/>
    <w:rsid w:val="009E672D"/>
    <w:rsid w:val="009E6CD9"/>
    <w:rsid w:val="009E6F55"/>
    <w:rsid w:val="009E6FF5"/>
    <w:rsid w:val="009E722E"/>
    <w:rsid w:val="009E72FD"/>
    <w:rsid w:val="009E73B6"/>
    <w:rsid w:val="009E7909"/>
    <w:rsid w:val="009E79B4"/>
    <w:rsid w:val="009F0671"/>
    <w:rsid w:val="009F0AB2"/>
    <w:rsid w:val="009F0B64"/>
    <w:rsid w:val="009F0C73"/>
    <w:rsid w:val="009F101F"/>
    <w:rsid w:val="009F10E1"/>
    <w:rsid w:val="009F1182"/>
    <w:rsid w:val="009F14E8"/>
    <w:rsid w:val="009F1781"/>
    <w:rsid w:val="009F202A"/>
    <w:rsid w:val="009F2043"/>
    <w:rsid w:val="009F23D3"/>
    <w:rsid w:val="009F240B"/>
    <w:rsid w:val="009F258B"/>
    <w:rsid w:val="009F2B88"/>
    <w:rsid w:val="009F2DAE"/>
    <w:rsid w:val="009F2EDA"/>
    <w:rsid w:val="009F2FF5"/>
    <w:rsid w:val="009F30B7"/>
    <w:rsid w:val="009F3608"/>
    <w:rsid w:val="009F36F4"/>
    <w:rsid w:val="009F375E"/>
    <w:rsid w:val="009F3BB5"/>
    <w:rsid w:val="009F408D"/>
    <w:rsid w:val="009F41F7"/>
    <w:rsid w:val="009F455E"/>
    <w:rsid w:val="009F461A"/>
    <w:rsid w:val="009F4D82"/>
    <w:rsid w:val="009F50E3"/>
    <w:rsid w:val="009F529C"/>
    <w:rsid w:val="009F52B9"/>
    <w:rsid w:val="009F55B6"/>
    <w:rsid w:val="009F5988"/>
    <w:rsid w:val="009F5AD3"/>
    <w:rsid w:val="009F5C5F"/>
    <w:rsid w:val="009F5DE9"/>
    <w:rsid w:val="009F5EAF"/>
    <w:rsid w:val="009F5FB0"/>
    <w:rsid w:val="009F642D"/>
    <w:rsid w:val="009F657F"/>
    <w:rsid w:val="009F6599"/>
    <w:rsid w:val="009F6A72"/>
    <w:rsid w:val="009F7035"/>
    <w:rsid w:val="009F7436"/>
    <w:rsid w:val="009F750D"/>
    <w:rsid w:val="009F75EB"/>
    <w:rsid w:val="009F782A"/>
    <w:rsid w:val="009F78EA"/>
    <w:rsid w:val="009F7A7A"/>
    <w:rsid w:val="00A0021C"/>
    <w:rsid w:val="00A0093C"/>
    <w:rsid w:val="00A00B66"/>
    <w:rsid w:val="00A00E77"/>
    <w:rsid w:val="00A00EF5"/>
    <w:rsid w:val="00A013E0"/>
    <w:rsid w:val="00A01401"/>
    <w:rsid w:val="00A015BB"/>
    <w:rsid w:val="00A018FC"/>
    <w:rsid w:val="00A01CBE"/>
    <w:rsid w:val="00A026F5"/>
    <w:rsid w:val="00A027BD"/>
    <w:rsid w:val="00A02AF1"/>
    <w:rsid w:val="00A02B02"/>
    <w:rsid w:val="00A02BB3"/>
    <w:rsid w:val="00A02D93"/>
    <w:rsid w:val="00A03246"/>
    <w:rsid w:val="00A032AD"/>
    <w:rsid w:val="00A0363B"/>
    <w:rsid w:val="00A03FED"/>
    <w:rsid w:val="00A04414"/>
    <w:rsid w:val="00A047E6"/>
    <w:rsid w:val="00A04D3A"/>
    <w:rsid w:val="00A050F5"/>
    <w:rsid w:val="00A0558C"/>
    <w:rsid w:val="00A05821"/>
    <w:rsid w:val="00A05FF8"/>
    <w:rsid w:val="00A0610F"/>
    <w:rsid w:val="00A06203"/>
    <w:rsid w:val="00A0634C"/>
    <w:rsid w:val="00A06588"/>
    <w:rsid w:val="00A06A11"/>
    <w:rsid w:val="00A06D6D"/>
    <w:rsid w:val="00A06EE4"/>
    <w:rsid w:val="00A07128"/>
    <w:rsid w:val="00A07536"/>
    <w:rsid w:val="00A0757C"/>
    <w:rsid w:val="00A078E7"/>
    <w:rsid w:val="00A0793D"/>
    <w:rsid w:val="00A105C8"/>
    <w:rsid w:val="00A10A56"/>
    <w:rsid w:val="00A11C3F"/>
    <w:rsid w:val="00A11CE5"/>
    <w:rsid w:val="00A12695"/>
    <w:rsid w:val="00A12DDF"/>
    <w:rsid w:val="00A13134"/>
    <w:rsid w:val="00A132F8"/>
    <w:rsid w:val="00A1465D"/>
    <w:rsid w:val="00A14ADB"/>
    <w:rsid w:val="00A14EB9"/>
    <w:rsid w:val="00A14EEA"/>
    <w:rsid w:val="00A15615"/>
    <w:rsid w:val="00A15880"/>
    <w:rsid w:val="00A15DCF"/>
    <w:rsid w:val="00A160D3"/>
    <w:rsid w:val="00A166C5"/>
    <w:rsid w:val="00A16BE9"/>
    <w:rsid w:val="00A16D8C"/>
    <w:rsid w:val="00A17363"/>
    <w:rsid w:val="00A17516"/>
    <w:rsid w:val="00A17540"/>
    <w:rsid w:val="00A17A3C"/>
    <w:rsid w:val="00A17F8E"/>
    <w:rsid w:val="00A20104"/>
    <w:rsid w:val="00A204B8"/>
    <w:rsid w:val="00A208A7"/>
    <w:rsid w:val="00A208D8"/>
    <w:rsid w:val="00A20C54"/>
    <w:rsid w:val="00A20D30"/>
    <w:rsid w:val="00A21119"/>
    <w:rsid w:val="00A2131D"/>
    <w:rsid w:val="00A21414"/>
    <w:rsid w:val="00A21B28"/>
    <w:rsid w:val="00A21D07"/>
    <w:rsid w:val="00A22177"/>
    <w:rsid w:val="00A2226B"/>
    <w:rsid w:val="00A224EE"/>
    <w:rsid w:val="00A22688"/>
    <w:rsid w:val="00A22937"/>
    <w:rsid w:val="00A22F08"/>
    <w:rsid w:val="00A2309C"/>
    <w:rsid w:val="00A231B2"/>
    <w:rsid w:val="00A23311"/>
    <w:rsid w:val="00A2338D"/>
    <w:rsid w:val="00A233AC"/>
    <w:rsid w:val="00A233E5"/>
    <w:rsid w:val="00A23BE7"/>
    <w:rsid w:val="00A23D29"/>
    <w:rsid w:val="00A24015"/>
    <w:rsid w:val="00A24028"/>
    <w:rsid w:val="00A24852"/>
    <w:rsid w:val="00A248AE"/>
    <w:rsid w:val="00A24A00"/>
    <w:rsid w:val="00A25527"/>
    <w:rsid w:val="00A25822"/>
    <w:rsid w:val="00A25E3E"/>
    <w:rsid w:val="00A25EF7"/>
    <w:rsid w:val="00A26460"/>
    <w:rsid w:val="00A266FE"/>
    <w:rsid w:val="00A27115"/>
    <w:rsid w:val="00A2748C"/>
    <w:rsid w:val="00A277A6"/>
    <w:rsid w:val="00A27928"/>
    <w:rsid w:val="00A27A21"/>
    <w:rsid w:val="00A303C8"/>
    <w:rsid w:val="00A30403"/>
    <w:rsid w:val="00A3155E"/>
    <w:rsid w:val="00A31E8B"/>
    <w:rsid w:val="00A31F59"/>
    <w:rsid w:val="00A32023"/>
    <w:rsid w:val="00A32C0F"/>
    <w:rsid w:val="00A333D1"/>
    <w:rsid w:val="00A33999"/>
    <w:rsid w:val="00A33B53"/>
    <w:rsid w:val="00A33FD1"/>
    <w:rsid w:val="00A3413F"/>
    <w:rsid w:val="00A34765"/>
    <w:rsid w:val="00A34B70"/>
    <w:rsid w:val="00A34CA9"/>
    <w:rsid w:val="00A34CBC"/>
    <w:rsid w:val="00A35A73"/>
    <w:rsid w:val="00A35C1D"/>
    <w:rsid w:val="00A35CE5"/>
    <w:rsid w:val="00A35FF5"/>
    <w:rsid w:val="00A36073"/>
    <w:rsid w:val="00A36399"/>
    <w:rsid w:val="00A37310"/>
    <w:rsid w:val="00A373CA"/>
    <w:rsid w:val="00A3768D"/>
    <w:rsid w:val="00A37A46"/>
    <w:rsid w:val="00A37E3F"/>
    <w:rsid w:val="00A40030"/>
    <w:rsid w:val="00A40960"/>
    <w:rsid w:val="00A409FD"/>
    <w:rsid w:val="00A410C2"/>
    <w:rsid w:val="00A4150D"/>
    <w:rsid w:val="00A4194D"/>
    <w:rsid w:val="00A419C2"/>
    <w:rsid w:val="00A41E18"/>
    <w:rsid w:val="00A42181"/>
    <w:rsid w:val="00A421D5"/>
    <w:rsid w:val="00A42593"/>
    <w:rsid w:val="00A425B6"/>
    <w:rsid w:val="00A42958"/>
    <w:rsid w:val="00A42CFC"/>
    <w:rsid w:val="00A43451"/>
    <w:rsid w:val="00A43A39"/>
    <w:rsid w:val="00A43A4F"/>
    <w:rsid w:val="00A43FB7"/>
    <w:rsid w:val="00A44C08"/>
    <w:rsid w:val="00A453CE"/>
    <w:rsid w:val="00A45444"/>
    <w:rsid w:val="00A45684"/>
    <w:rsid w:val="00A45981"/>
    <w:rsid w:val="00A45A93"/>
    <w:rsid w:val="00A45BB3"/>
    <w:rsid w:val="00A45C3E"/>
    <w:rsid w:val="00A45E65"/>
    <w:rsid w:val="00A45F07"/>
    <w:rsid w:val="00A468A5"/>
    <w:rsid w:val="00A46D3A"/>
    <w:rsid w:val="00A46ED7"/>
    <w:rsid w:val="00A473FA"/>
    <w:rsid w:val="00A50590"/>
    <w:rsid w:val="00A511FD"/>
    <w:rsid w:val="00A516BD"/>
    <w:rsid w:val="00A518A0"/>
    <w:rsid w:val="00A5238A"/>
    <w:rsid w:val="00A525DF"/>
    <w:rsid w:val="00A529C6"/>
    <w:rsid w:val="00A53036"/>
    <w:rsid w:val="00A53330"/>
    <w:rsid w:val="00A534D0"/>
    <w:rsid w:val="00A535A5"/>
    <w:rsid w:val="00A536E7"/>
    <w:rsid w:val="00A54065"/>
    <w:rsid w:val="00A54F61"/>
    <w:rsid w:val="00A55150"/>
    <w:rsid w:val="00A555F7"/>
    <w:rsid w:val="00A559E8"/>
    <w:rsid w:val="00A56352"/>
    <w:rsid w:val="00A56563"/>
    <w:rsid w:val="00A56938"/>
    <w:rsid w:val="00A56A20"/>
    <w:rsid w:val="00A56CED"/>
    <w:rsid w:val="00A572CA"/>
    <w:rsid w:val="00A5736D"/>
    <w:rsid w:val="00A5738E"/>
    <w:rsid w:val="00A5790C"/>
    <w:rsid w:val="00A57C31"/>
    <w:rsid w:val="00A57DFB"/>
    <w:rsid w:val="00A57FCC"/>
    <w:rsid w:val="00A602F0"/>
    <w:rsid w:val="00A60BA7"/>
    <w:rsid w:val="00A60DA8"/>
    <w:rsid w:val="00A60F8E"/>
    <w:rsid w:val="00A60FC4"/>
    <w:rsid w:val="00A6146C"/>
    <w:rsid w:val="00A615A2"/>
    <w:rsid w:val="00A61E3E"/>
    <w:rsid w:val="00A62051"/>
    <w:rsid w:val="00A6233F"/>
    <w:rsid w:val="00A627ED"/>
    <w:rsid w:val="00A6280F"/>
    <w:rsid w:val="00A62E07"/>
    <w:rsid w:val="00A62E35"/>
    <w:rsid w:val="00A63301"/>
    <w:rsid w:val="00A63307"/>
    <w:rsid w:val="00A6347F"/>
    <w:rsid w:val="00A639A3"/>
    <w:rsid w:val="00A639CA"/>
    <w:rsid w:val="00A64183"/>
    <w:rsid w:val="00A642FF"/>
    <w:rsid w:val="00A643F7"/>
    <w:rsid w:val="00A64527"/>
    <w:rsid w:val="00A64ED8"/>
    <w:rsid w:val="00A65101"/>
    <w:rsid w:val="00A656E6"/>
    <w:rsid w:val="00A657A7"/>
    <w:rsid w:val="00A65D3E"/>
    <w:rsid w:val="00A65D63"/>
    <w:rsid w:val="00A6672B"/>
    <w:rsid w:val="00A66DC9"/>
    <w:rsid w:val="00A6714A"/>
    <w:rsid w:val="00A67203"/>
    <w:rsid w:val="00A6724A"/>
    <w:rsid w:val="00A672D2"/>
    <w:rsid w:val="00A67471"/>
    <w:rsid w:val="00A67B34"/>
    <w:rsid w:val="00A67D3F"/>
    <w:rsid w:val="00A705D7"/>
    <w:rsid w:val="00A706AC"/>
    <w:rsid w:val="00A706BF"/>
    <w:rsid w:val="00A70706"/>
    <w:rsid w:val="00A70F18"/>
    <w:rsid w:val="00A71319"/>
    <w:rsid w:val="00A717FC"/>
    <w:rsid w:val="00A71848"/>
    <w:rsid w:val="00A719C8"/>
    <w:rsid w:val="00A71A0E"/>
    <w:rsid w:val="00A71CCC"/>
    <w:rsid w:val="00A72325"/>
    <w:rsid w:val="00A727B9"/>
    <w:rsid w:val="00A72A3E"/>
    <w:rsid w:val="00A72D60"/>
    <w:rsid w:val="00A72DC7"/>
    <w:rsid w:val="00A72E0A"/>
    <w:rsid w:val="00A72E65"/>
    <w:rsid w:val="00A72F1F"/>
    <w:rsid w:val="00A72FE8"/>
    <w:rsid w:val="00A7327D"/>
    <w:rsid w:val="00A733ED"/>
    <w:rsid w:val="00A73C71"/>
    <w:rsid w:val="00A73E94"/>
    <w:rsid w:val="00A73EFD"/>
    <w:rsid w:val="00A73F90"/>
    <w:rsid w:val="00A7475B"/>
    <w:rsid w:val="00A74768"/>
    <w:rsid w:val="00A753CA"/>
    <w:rsid w:val="00A75432"/>
    <w:rsid w:val="00A75584"/>
    <w:rsid w:val="00A75B9D"/>
    <w:rsid w:val="00A75C74"/>
    <w:rsid w:val="00A75F83"/>
    <w:rsid w:val="00A762E5"/>
    <w:rsid w:val="00A763FA"/>
    <w:rsid w:val="00A76679"/>
    <w:rsid w:val="00A76F71"/>
    <w:rsid w:val="00A7728E"/>
    <w:rsid w:val="00A773E4"/>
    <w:rsid w:val="00A776C1"/>
    <w:rsid w:val="00A7793F"/>
    <w:rsid w:val="00A802C2"/>
    <w:rsid w:val="00A8058B"/>
    <w:rsid w:val="00A81728"/>
    <w:rsid w:val="00A817D8"/>
    <w:rsid w:val="00A81FD1"/>
    <w:rsid w:val="00A821EB"/>
    <w:rsid w:val="00A82459"/>
    <w:rsid w:val="00A82AAD"/>
    <w:rsid w:val="00A82BDD"/>
    <w:rsid w:val="00A833CD"/>
    <w:rsid w:val="00A83872"/>
    <w:rsid w:val="00A83A90"/>
    <w:rsid w:val="00A83D70"/>
    <w:rsid w:val="00A83FAE"/>
    <w:rsid w:val="00A84162"/>
    <w:rsid w:val="00A84232"/>
    <w:rsid w:val="00A8461D"/>
    <w:rsid w:val="00A84A8A"/>
    <w:rsid w:val="00A84B8B"/>
    <w:rsid w:val="00A84E90"/>
    <w:rsid w:val="00A84F51"/>
    <w:rsid w:val="00A84FEE"/>
    <w:rsid w:val="00A85E07"/>
    <w:rsid w:val="00A85E27"/>
    <w:rsid w:val="00A860E1"/>
    <w:rsid w:val="00A8620D"/>
    <w:rsid w:val="00A8644C"/>
    <w:rsid w:val="00A869FE"/>
    <w:rsid w:val="00A86B27"/>
    <w:rsid w:val="00A87161"/>
    <w:rsid w:val="00A87193"/>
    <w:rsid w:val="00A871F7"/>
    <w:rsid w:val="00A877B7"/>
    <w:rsid w:val="00A87CD1"/>
    <w:rsid w:val="00A90112"/>
    <w:rsid w:val="00A901D4"/>
    <w:rsid w:val="00A904CA"/>
    <w:rsid w:val="00A9084E"/>
    <w:rsid w:val="00A90C23"/>
    <w:rsid w:val="00A91030"/>
    <w:rsid w:val="00A913BC"/>
    <w:rsid w:val="00A9175C"/>
    <w:rsid w:val="00A919F1"/>
    <w:rsid w:val="00A91B7B"/>
    <w:rsid w:val="00A91BE9"/>
    <w:rsid w:val="00A91F70"/>
    <w:rsid w:val="00A92106"/>
    <w:rsid w:val="00A922B4"/>
    <w:rsid w:val="00A9237F"/>
    <w:rsid w:val="00A92432"/>
    <w:rsid w:val="00A927ED"/>
    <w:rsid w:val="00A92D2F"/>
    <w:rsid w:val="00A92DB7"/>
    <w:rsid w:val="00A92DDA"/>
    <w:rsid w:val="00A930B1"/>
    <w:rsid w:val="00A931E1"/>
    <w:rsid w:val="00A9322F"/>
    <w:rsid w:val="00A934B7"/>
    <w:rsid w:val="00A9371C"/>
    <w:rsid w:val="00A93E1A"/>
    <w:rsid w:val="00A94B6B"/>
    <w:rsid w:val="00A950E5"/>
    <w:rsid w:val="00A953E9"/>
    <w:rsid w:val="00A95738"/>
    <w:rsid w:val="00A95AEE"/>
    <w:rsid w:val="00A95CB4"/>
    <w:rsid w:val="00A95EB1"/>
    <w:rsid w:val="00A96634"/>
    <w:rsid w:val="00A966A2"/>
    <w:rsid w:val="00A969BA"/>
    <w:rsid w:val="00A96A81"/>
    <w:rsid w:val="00A96BD3"/>
    <w:rsid w:val="00A96C92"/>
    <w:rsid w:val="00A970EB"/>
    <w:rsid w:val="00A9740C"/>
    <w:rsid w:val="00A97562"/>
    <w:rsid w:val="00A97D02"/>
    <w:rsid w:val="00AA03CF"/>
    <w:rsid w:val="00AA043A"/>
    <w:rsid w:val="00AA04CA"/>
    <w:rsid w:val="00AA04F7"/>
    <w:rsid w:val="00AA05E1"/>
    <w:rsid w:val="00AA06C2"/>
    <w:rsid w:val="00AA0C9D"/>
    <w:rsid w:val="00AA1028"/>
    <w:rsid w:val="00AA1152"/>
    <w:rsid w:val="00AA15DE"/>
    <w:rsid w:val="00AA1BCF"/>
    <w:rsid w:val="00AA1E98"/>
    <w:rsid w:val="00AA21B6"/>
    <w:rsid w:val="00AA2401"/>
    <w:rsid w:val="00AA2451"/>
    <w:rsid w:val="00AA2461"/>
    <w:rsid w:val="00AA2AE0"/>
    <w:rsid w:val="00AA2FD8"/>
    <w:rsid w:val="00AA2FF9"/>
    <w:rsid w:val="00AA33D9"/>
    <w:rsid w:val="00AA36C4"/>
    <w:rsid w:val="00AA3F72"/>
    <w:rsid w:val="00AA430D"/>
    <w:rsid w:val="00AA450D"/>
    <w:rsid w:val="00AA4553"/>
    <w:rsid w:val="00AA484B"/>
    <w:rsid w:val="00AA537D"/>
    <w:rsid w:val="00AA54D3"/>
    <w:rsid w:val="00AA570A"/>
    <w:rsid w:val="00AA5CF8"/>
    <w:rsid w:val="00AA5D1F"/>
    <w:rsid w:val="00AA5F23"/>
    <w:rsid w:val="00AA5FD7"/>
    <w:rsid w:val="00AA673B"/>
    <w:rsid w:val="00AA6EC9"/>
    <w:rsid w:val="00AA753F"/>
    <w:rsid w:val="00AA776E"/>
    <w:rsid w:val="00AA7799"/>
    <w:rsid w:val="00AA7B4C"/>
    <w:rsid w:val="00AB02FB"/>
    <w:rsid w:val="00AB0628"/>
    <w:rsid w:val="00AB06F3"/>
    <w:rsid w:val="00AB0752"/>
    <w:rsid w:val="00AB09EC"/>
    <w:rsid w:val="00AB0EE5"/>
    <w:rsid w:val="00AB1537"/>
    <w:rsid w:val="00AB158E"/>
    <w:rsid w:val="00AB1949"/>
    <w:rsid w:val="00AB22EA"/>
    <w:rsid w:val="00AB2447"/>
    <w:rsid w:val="00AB2A2B"/>
    <w:rsid w:val="00AB2A5F"/>
    <w:rsid w:val="00AB343F"/>
    <w:rsid w:val="00AB3D40"/>
    <w:rsid w:val="00AB3DDA"/>
    <w:rsid w:val="00AB3F95"/>
    <w:rsid w:val="00AB4A24"/>
    <w:rsid w:val="00AB4B03"/>
    <w:rsid w:val="00AB5477"/>
    <w:rsid w:val="00AB5537"/>
    <w:rsid w:val="00AB5944"/>
    <w:rsid w:val="00AB5ACD"/>
    <w:rsid w:val="00AB5B89"/>
    <w:rsid w:val="00AB5CBA"/>
    <w:rsid w:val="00AB5F1A"/>
    <w:rsid w:val="00AB6174"/>
    <w:rsid w:val="00AB62B2"/>
    <w:rsid w:val="00AB65C6"/>
    <w:rsid w:val="00AB6A40"/>
    <w:rsid w:val="00AB7AB1"/>
    <w:rsid w:val="00AB7E28"/>
    <w:rsid w:val="00AB7FA6"/>
    <w:rsid w:val="00AC0302"/>
    <w:rsid w:val="00AC1034"/>
    <w:rsid w:val="00AC1466"/>
    <w:rsid w:val="00AC2008"/>
    <w:rsid w:val="00AC2106"/>
    <w:rsid w:val="00AC2346"/>
    <w:rsid w:val="00AC2415"/>
    <w:rsid w:val="00AC27C5"/>
    <w:rsid w:val="00AC292D"/>
    <w:rsid w:val="00AC2A4C"/>
    <w:rsid w:val="00AC2A5B"/>
    <w:rsid w:val="00AC2D78"/>
    <w:rsid w:val="00AC2E8A"/>
    <w:rsid w:val="00AC3CAC"/>
    <w:rsid w:val="00AC3D53"/>
    <w:rsid w:val="00AC3DBC"/>
    <w:rsid w:val="00AC42E2"/>
    <w:rsid w:val="00AC4AA7"/>
    <w:rsid w:val="00AC4B0C"/>
    <w:rsid w:val="00AC4B1E"/>
    <w:rsid w:val="00AC572C"/>
    <w:rsid w:val="00AC6903"/>
    <w:rsid w:val="00AC69E3"/>
    <w:rsid w:val="00AC6CB6"/>
    <w:rsid w:val="00AC6F76"/>
    <w:rsid w:val="00AD088D"/>
    <w:rsid w:val="00AD0C89"/>
    <w:rsid w:val="00AD0D47"/>
    <w:rsid w:val="00AD0FE6"/>
    <w:rsid w:val="00AD1581"/>
    <w:rsid w:val="00AD18F4"/>
    <w:rsid w:val="00AD2222"/>
    <w:rsid w:val="00AD2775"/>
    <w:rsid w:val="00AD2A54"/>
    <w:rsid w:val="00AD319D"/>
    <w:rsid w:val="00AD39B0"/>
    <w:rsid w:val="00AD4535"/>
    <w:rsid w:val="00AD4756"/>
    <w:rsid w:val="00AD491F"/>
    <w:rsid w:val="00AD4A51"/>
    <w:rsid w:val="00AD5320"/>
    <w:rsid w:val="00AD5F18"/>
    <w:rsid w:val="00AD6157"/>
    <w:rsid w:val="00AD6187"/>
    <w:rsid w:val="00AD664D"/>
    <w:rsid w:val="00AD66B4"/>
    <w:rsid w:val="00AD68D7"/>
    <w:rsid w:val="00AD70B3"/>
    <w:rsid w:val="00AD735F"/>
    <w:rsid w:val="00AD740E"/>
    <w:rsid w:val="00AD7573"/>
    <w:rsid w:val="00AD757E"/>
    <w:rsid w:val="00AD760D"/>
    <w:rsid w:val="00AD7924"/>
    <w:rsid w:val="00AE010C"/>
    <w:rsid w:val="00AE07D1"/>
    <w:rsid w:val="00AE0886"/>
    <w:rsid w:val="00AE0DC7"/>
    <w:rsid w:val="00AE1182"/>
    <w:rsid w:val="00AE18A5"/>
    <w:rsid w:val="00AE18D6"/>
    <w:rsid w:val="00AE2090"/>
    <w:rsid w:val="00AE23A7"/>
    <w:rsid w:val="00AE264C"/>
    <w:rsid w:val="00AE2B55"/>
    <w:rsid w:val="00AE2DA7"/>
    <w:rsid w:val="00AE2DD0"/>
    <w:rsid w:val="00AE37AF"/>
    <w:rsid w:val="00AE3BA6"/>
    <w:rsid w:val="00AE3DEC"/>
    <w:rsid w:val="00AE3F27"/>
    <w:rsid w:val="00AE3F89"/>
    <w:rsid w:val="00AE40B1"/>
    <w:rsid w:val="00AE41DA"/>
    <w:rsid w:val="00AE46D6"/>
    <w:rsid w:val="00AE491D"/>
    <w:rsid w:val="00AE4DC1"/>
    <w:rsid w:val="00AE5B49"/>
    <w:rsid w:val="00AE5D3C"/>
    <w:rsid w:val="00AE5EBF"/>
    <w:rsid w:val="00AE65AA"/>
    <w:rsid w:val="00AE700D"/>
    <w:rsid w:val="00AE7757"/>
    <w:rsid w:val="00AE7FFB"/>
    <w:rsid w:val="00AF06FA"/>
    <w:rsid w:val="00AF08AB"/>
    <w:rsid w:val="00AF0A3B"/>
    <w:rsid w:val="00AF0D5A"/>
    <w:rsid w:val="00AF1388"/>
    <w:rsid w:val="00AF1CA7"/>
    <w:rsid w:val="00AF1EBA"/>
    <w:rsid w:val="00AF1FB8"/>
    <w:rsid w:val="00AF1FD9"/>
    <w:rsid w:val="00AF25D8"/>
    <w:rsid w:val="00AF2888"/>
    <w:rsid w:val="00AF2BCC"/>
    <w:rsid w:val="00AF2C20"/>
    <w:rsid w:val="00AF31D3"/>
    <w:rsid w:val="00AF37C8"/>
    <w:rsid w:val="00AF3905"/>
    <w:rsid w:val="00AF3A46"/>
    <w:rsid w:val="00AF45A9"/>
    <w:rsid w:val="00AF45AC"/>
    <w:rsid w:val="00AF46F4"/>
    <w:rsid w:val="00AF47BD"/>
    <w:rsid w:val="00AF4E91"/>
    <w:rsid w:val="00AF527D"/>
    <w:rsid w:val="00AF5442"/>
    <w:rsid w:val="00AF5453"/>
    <w:rsid w:val="00AF5793"/>
    <w:rsid w:val="00AF597B"/>
    <w:rsid w:val="00AF5BB7"/>
    <w:rsid w:val="00AF628B"/>
    <w:rsid w:val="00AF651A"/>
    <w:rsid w:val="00AF6995"/>
    <w:rsid w:val="00AF6A84"/>
    <w:rsid w:val="00AF6DA2"/>
    <w:rsid w:val="00AF75E1"/>
    <w:rsid w:val="00AF7A42"/>
    <w:rsid w:val="00AF7ADC"/>
    <w:rsid w:val="00AF7C40"/>
    <w:rsid w:val="00B002C1"/>
    <w:rsid w:val="00B00837"/>
    <w:rsid w:val="00B008AA"/>
    <w:rsid w:val="00B009B7"/>
    <w:rsid w:val="00B00E11"/>
    <w:rsid w:val="00B010FB"/>
    <w:rsid w:val="00B01260"/>
    <w:rsid w:val="00B01944"/>
    <w:rsid w:val="00B01BF5"/>
    <w:rsid w:val="00B021D4"/>
    <w:rsid w:val="00B02323"/>
    <w:rsid w:val="00B023D0"/>
    <w:rsid w:val="00B0288A"/>
    <w:rsid w:val="00B028CE"/>
    <w:rsid w:val="00B02AA5"/>
    <w:rsid w:val="00B02BCD"/>
    <w:rsid w:val="00B0308D"/>
    <w:rsid w:val="00B030F0"/>
    <w:rsid w:val="00B03152"/>
    <w:rsid w:val="00B03838"/>
    <w:rsid w:val="00B03E06"/>
    <w:rsid w:val="00B03E6E"/>
    <w:rsid w:val="00B0476C"/>
    <w:rsid w:val="00B049B1"/>
    <w:rsid w:val="00B04EC6"/>
    <w:rsid w:val="00B054DD"/>
    <w:rsid w:val="00B058C5"/>
    <w:rsid w:val="00B05EAF"/>
    <w:rsid w:val="00B05F45"/>
    <w:rsid w:val="00B06025"/>
    <w:rsid w:val="00B064C9"/>
    <w:rsid w:val="00B064FC"/>
    <w:rsid w:val="00B07118"/>
    <w:rsid w:val="00B0732D"/>
    <w:rsid w:val="00B07C1C"/>
    <w:rsid w:val="00B07E2C"/>
    <w:rsid w:val="00B10842"/>
    <w:rsid w:val="00B112E3"/>
    <w:rsid w:val="00B11305"/>
    <w:rsid w:val="00B11895"/>
    <w:rsid w:val="00B1196A"/>
    <w:rsid w:val="00B11ABF"/>
    <w:rsid w:val="00B11FAA"/>
    <w:rsid w:val="00B11FC2"/>
    <w:rsid w:val="00B1203C"/>
    <w:rsid w:val="00B1236F"/>
    <w:rsid w:val="00B123CE"/>
    <w:rsid w:val="00B12429"/>
    <w:rsid w:val="00B124B8"/>
    <w:rsid w:val="00B12886"/>
    <w:rsid w:val="00B12D85"/>
    <w:rsid w:val="00B13580"/>
    <w:rsid w:val="00B135A2"/>
    <w:rsid w:val="00B1378B"/>
    <w:rsid w:val="00B14001"/>
    <w:rsid w:val="00B14138"/>
    <w:rsid w:val="00B14344"/>
    <w:rsid w:val="00B143A4"/>
    <w:rsid w:val="00B143B3"/>
    <w:rsid w:val="00B14D3A"/>
    <w:rsid w:val="00B14E78"/>
    <w:rsid w:val="00B1526E"/>
    <w:rsid w:val="00B15618"/>
    <w:rsid w:val="00B15720"/>
    <w:rsid w:val="00B1572B"/>
    <w:rsid w:val="00B15A3B"/>
    <w:rsid w:val="00B15B5E"/>
    <w:rsid w:val="00B15CF4"/>
    <w:rsid w:val="00B15D1A"/>
    <w:rsid w:val="00B15F6F"/>
    <w:rsid w:val="00B1613B"/>
    <w:rsid w:val="00B1670D"/>
    <w:rsid w:val="00B16A58"/>
    <w:rsid w:val="00B16DAF"/>
    <w:rsid w:val="00B16EFB"/>
    <w:rsid w:val="00B172AF"/>
    <w:rsid w:val="00B173AC"/>
    <w:rsid w:val="00B17507"/>
    <w:rsid w:val="00B17784"/>
    <w:rsid w:val="00B177A0"/>
    <w:rsid w:val="00B17864"/>
    <w:rsid w:val="00B17CAB"/>
    <w:rsid w:val="00B17E12"/>
    <w:rsid w:val="00B200E9"/>
    <w:rsid w:val="00B20E1F"/>
    <w:rsid w:val="00B2232C"/>
    <w:rsid w:val="00B22616"/>
    <w:rsid w:val="00B22A7D"/>
    <w:rsid w:val="00B22B8E"/>
    <w:rsid w:val="00B22BD3"/>
    <w:rsid w:val="00B22F84"/>
    <w:rsid w:val="00B22FEF"/>
    <w:rsid w:val="00B23314"/>
    <w:rsid w:val="00B23396"/>
    <w:rsid w:val="00B2367A"/>
    <w:rsid w:val="00B23A62"/>
    <w:rsid w:val="00B23D95"/>
    <w:rsid w:val="00B23DB3"/>
    <w:rsid w:val="00B240DA"/>
    <w:rsid w:val="00B24403"/>
    <w:rsid w:val="00B2474D"/>
    <w:rsid w:val="00B2563E"/>
    <w:rsid w:val="00B25712"/>
    <w:rsid w:val="00B2573E"/>
    <w:rsid w:val="00B2575B"/>
    <w:rsid w:val="00B257FC"/>
    <w:rsid w:val="00B25806"/>
    <w:rsid w:val="00B2580D"/>
    <w:rsid w:val="00B25CEE"/>
    <w:rsid w:val="00B263A9"/>
    <w:rsid w:val="00B26619"/>
    <w:rsid w:val="00B26A3A"/>
    <w:rsid w:val="00B26A48"/>
    <w:rsid w:val="00B26A7F"/>
    <w:rsid w:val="00B26C97"/>
    <w:rsid w:val="00B26C9A"/>
    <w:rsid w:val="00B26CC0"/>
    <w:rsid w:val="00B2729F"/>
    <w:rsid w:val="00B273CA"/>
    <w:rsid w:val="00B276FA"/>
    <w:rsid w:val="00B27B60"/>
    <w:rsid w:val="00B301F4"/>
    <w:rsid w:val="00B3073F"/>
    <w:rsid w:val="00B317C5"/>
    <w:rsid w:val="00B31D58"/>
    <w:rsid w:val="00B31D6B"/>
    <w:rsid w:val="00B31EE0"/>
    <w:rsid w:val="00B32014"/>
    <w:rsid w:val="00B32112"/>
    <w:rsid w:val="00B321F7"/>
    <w:rsid w:val="00B326FA"/>
    <w:rsid w:val="00B32B10"/>
    <w:rsid w:val="00B32D0F"/>
    <w:rsid w:val="00B3306C"/>
    <w:rsid w:val="00B33714"/>
    <w:rsid w:val="00B33A7F"/>
    <w:rsid w:val="00B33BF6"/>
    <w:rsid w:val="00B34B14"/>
    <w:rsid w:val="00B34F2E"/>
    <w:rsid w:val="00B351AD"/>
    <w:rsid w:val="00B352F0"/>
    <w:rsid w:val="00B35504"/>
    <w:rsid w:val="00B35751"/>
    <w:rsid w:val="00B35A83"/>
    <w:rsid w:val="00B35CFD"/>
    <w:rsid w:val="00B35E74"/>
    <w:rsid w:val="00B35E78"/>
    <w:rsid w:val="00B3651D"/>
    <w:rsid w:val="00B367A9"/>
    <w:rsid w:val="00B36997"/>
    <w:rsid w:val="00B36A55"/>
    <w:rsid w:val="00B36B91"/>
    <w:rsid w:val="00B36CDB"/>
    <w:rsid w:val="00B36FCC"/>
    <w:rsid w:val="00B3701F"/>
    <w:rsid w:val="00B376C7"/>
    <w:rsid w:val="00B37811"/>
    <w:rsid w:val="00B37822"/>
    <w:rsid w:val="00B37E90"/>
    <w:rsid w:val="00B40045"/>
    <w:rsid w:val="00B4095B"/>
    <w:rsid w:val="00B40A89"/>
    <w:rsid w:val="00B40C0F"/>
    <w:rsid w:val="00B41762"/>
    <w:rsid w:val="00B4179D"/>
    <w:rsid w:val="00B418FF"/>
    <w:rsid w:val="00B41F05"/>
    <w:rsid w:val="00B42242"/>
    <w:rsid w:val="00B42358"/>
    <w:rsid w:val="00B42690"/>
    <w:rsid w:val="00B42AA5"/>
    <w:rsid w:val="00B42AE1"/>
    <w:rsid w:val="00B42B11"/>
    <w:rsid w:val="00B42D1E"/>
    <w:rsid w:val="00B43782"/>
    <w:rsid w:val="00B437D6"/>
    <w:rsid w:val="00B43B80"/>
    <w:rsid w:val="00B43F51"/>
    <w:rsid w:val="00B43FC3"/>
    <w:rsid w:val="00B4426D"/>
    <w:rsid w:val="00B44445"/>
    <w:rsid w:val="00B44650"/>
    <w:rsid w:val="00B4468B"/>
    <w:rsid w:val="00B447FA"/>
    <w:rsid w:val="00B44DB7"/>
    <w:rsid w:val="00B452E4"/>
    <w:rsid w:val="00B45696"/>
    <w:rsid w:val="00B456A3"/>
    <w:rsid w:val="00B458F5"/>
    <w:rsid w:val="00B45ADA"/>
    <w:rsid w:val="00B460A8"/>
    <w:rsid w:val="00B46195"/>
    <w:rsid w:val="00B4621D"/>
    <w:rsid w:val="00B46401"/>
    <w:rsid w:val="00B4693F"/>
    <w:rsid w:val="00B46C14"/>
    <w:rsid w:val="00B46D6B"/>
    <w:rsid w:val="00B46E8B"/>
    <w:rsid w:val="00B47294"/>
    <w:rsid w:val="00B4779D"/>
    <w:rsid w:val="00B47C8D"/>
    <w:rsid w:val="00B47DCE"/>
    <w:rsid w:val="00B50779"/>
    <w:rsid w:val="00B5079F"/>
    <w:rsid w:val="00B507BA"/>
    <w:rsid w:val="00B50B60"/>
    <w:rsid w:val="00B50D5C"/>
    <w:rsid w:val="00B51119"/>
    <w:rsid w:val="00B52267"/>
    <w:rsid w:val="00B52337"/>
    <w:rsid w:val="00B5314F"/>
    <w:rsid w:val="00B5334F"/>
    <w:rsid w:val="00B533E9"/>
    <w:rsid w:val="00B5386B"/>
    <w:rsid w:val="00B5386C"/>
    <w:rsid w:val="00B53AB1"/>
    <w:rsid w:val="00B53C07"/>
    <w:rsid w:val="00B53C19"/>
    <w:rsid w:val="00B53DDE"/>
    <w:rsid w:val="00B53E0E"/>
    <w:rsid w:val="00B54835"/>
    <w:rsid w:val="00B55029"/>
    <w:rsid w:val="00B55049"/>
    <w:rsid w:val="00B55210"/>
    <w:rsid w:val="00B552A4"/>
    <w:rsid w:val="00B556E8"/>
    <w:rsid w:val="00B5570A"/>
    <w:rsid w:val="00B55876"/>
    <w:rsid w:val="00B558FB"/>
    <w:rsid w:val="00B55BB5"/>
    <w:rsid w:val="00B55C07"/>
    <w:rsid w:val="00B55DD8"/>
    <w:rsid w:val="00B55E4F"/>
    <w:rsid w:val="00B55F60"/>
    <w:rsid w:val="00B56029"/>
    <w:rsid w:val="00B56193"/>
    <w:rsid w:val="00B56D07"/>
    <w:rsid w:val="00B56E43"/>
    <w:rsid w:val="00B56E48"/>
    <w:rsid w:val="00B56F2F"/>
    <w:rsid w:val="00B571CB"/>
    <w:rsid w:val="00B57E6B"/>
    <w:rsid w:val="00B57F00"/>
    <w:rsid w:val="00B57F4B"/>
    <w:rsid w:val="00B60179"/>
    <w:rsid w:val="00B60271"/>
    <w:rsid w:val="00B606DF"/>
    <w:rsid w:val="00B608F0"/>
    <w:rsid w:val="00B60A99"/>
    <w:rsid w:val="00B61148"/>
    <w:rsid w:val="00B611DB"/>
    <w:rsid w:val="00B61201"/>
    <w:rsid w:val="00B617DB"/>
    <w:rsid w:val="00B61D26"/>
    <w:rsid w:val="00B61F9F"/>
    <w:rsid w:val="00B628DC"/>
    <w:rsid w:val="00B62FA5"/>
    <w:rsid w:val="00B6312B"/>
    <w:rsid w:val="00B634C2"/>
    <w:rsid w:val="00B637E7"/>
    <w:rsid w:val="00B638F2"/>
    <w:rsid w:val="00B63C3F"/>
    <w:rsid w:val="00B63C76"/>
    <w:rsid w:val="00B63F01"/>
    <w:rsid w:val="00B6425D"/>
    <w:rsid w:val="00B6474D"/>
    <w:rsid w:val="00B649BA"/>
    <w:rsid w:val="00B64C5C"/>
    <w:rsid w:val="00B64F52"/>
    <w:rsid w:val="00B657B9"/>
    <w:rsid w:val="00B65918"/>
    <w:rsid w:val="00B65D27"/>
    <w:rsid w:val="00B66019"/>
    <w:rsid w:val="00B66189"/>
    <w:rsid w:val="00B66357"/>
    <w:rsid w:val="00B66ABB"/>
    <w:rsid w:val="00B66DC8"/>
    <w:rsid w:val="00B66E09"/>
    <w:rsid w:val="00B67C04"/>
    <w:rsid w:val="00B67EB3"/>
    <w:rsid w:val="00B67ED4"/>
    <w:rsid w:val="00B67F43"/>
    <w:rsid w:val="00B67FA7"/>
    <w:rsid w:val="00B7023A"/>
    <w:rsid w:val="00B70372"/>
    <w:rsid w:val="00B7082F"/>
    <w:rsid w:val="00B70D60"/>
    <w:rsid w:val="00B711E1"/>
    <w:rsid w:val="00B7173B"/>
    <w:rsid w:val="00B72C4E"/>
    <w:rsid w:val="00B731E7"/>
    <w:rsid w:val="00B73346"/>
    <w:rsid w:val="00B73391"/>
    <w:rsid w:val="00B73704"/>
    <w:rsid w:val="00B73A2A"/>
    <w:rsid w:val="00B73B8F"/>
    <w:rsid w:val="00B741BB"/>
    <w:rsid w:val="00B74249"/>
    <w:rsid w:val="00B74388"/>
    <w:rsid w:val="00B7511F"/>
    <w:rsid w:val="00B7534C"/>
    <w:rsid w:val="00B7542E"/>
    <w:rsid w:val="00B7543A"/>
    <w:rsid w:val="00B75992"/>
    <w:rsid w:val="00B7599D"/>
    <w:rsid w:val="00B75D39"/>
    <w:rsid w:val="00B76118"/>
    <w:rsid w:val="00B76143"/>
    <w:rsid w:val="00B762D6"/>
    <w:rsid w:val="00B76400"/>
    <w:rsid w:val="00B76828"/>
    <w:rsid w:val="00B76B03"/>
    <w:rsid w:val="00B76D04"/>
    <w:rsid w:val="00B775EE"/>
    <w:rsid w:val="00B77F1A"/>
    <w:rsid w:val="00B8035A"/>
    <w:rsid w:val="00B8057E"/>
    <w:rsid w:val="00B805D6"/>
    <w:rsid w:val="00B80695"/>
    <w:rsid w:val="00B80770"/>
    <w:rsid w:val="00B80B3B"/>
    <w:rsid w:val="00B80D73"/>
    <w:rsid w:val="00B81255"/>
    <w:rsid w:val="00B81393"/>
    <w:rsid w:val="00B8152C"/>
    <w:rsid w:val="00B81681"/>
    <w:rsid w:val="00B81899"/>
    <w:rsid w:val="00B81F21"/>
    <w:rsid w:val="00B81F8B"/>
    <w:rsid w:val="00B81FC1"/>
    <w:rsid w:val="00B82074"/>
    <w:rsid w:val="00B822DC"/>
    <w:rsid w:val="00B8264B"/>
    <w:rsid w:val="00B8275C"/>
    <w:rsid w:val="00B82B17"/>
    <w:rsid w:val="00B83419"/>
    <w:rsid w:val="00B83834"/>
    <w:rsid w:val="00B83962"/>
    <w:rsid w:val="00B83D6E"/>
    <w:rsid w:val="00B83DA3"/>
    <w:rsid w:val="00B83EA4"/>
    <w:rsid w:val="00B83F0C"/>
    <w:rsid w:val="00B843E8"/>
    <w:rsid w:val="00B847F5"/>
    <w:rsid w:val="00B85136"/>
    <w:rsid w:val="00B851DD"/>
    <w:rsid w:val="00B852C0"/>
    <w:rsid w:val="00B85332"/>
    <w:rsid w:val="00B85B2B"/>
    <w:rsid w:val="00B85F81"/>
    <w:rsid w:val="00B860DB"/>
    <w:rsid w:val="00B863CB"/>
    <w:rsid w:val="00B864F3"/>
    <w:rsid w:val="00B866E3"/>
    <w:rsid w:val="00B86890"/>
    <w:rsid w:val="00B86973"/>
    <w:rsid w:val="00B86D13"/>
    <w:rsid w:val="00B874D2"/>
    <w:rsid w:val="00B87898"/>
    <w:rsid w:val="00B8798E"/>
    <w:rsid w:val="00B87CEB"/>
    <w:rsid w:val="00B87EAE"/>
    <w:rsid w:val="00B906C7"/>
    <w:rsid w:val="00B90749"/>
    <w:rsid w:val="00B90B23"/>
    <w:rsid w:val="00B90B60"/>
    <w:rsid w:val="00B90D10"/>
    <w:rsid w:val="00B91B66"/>
    <w:rsid w:val="00B91CD5"/>
    <w:rsid w:val="00B92481"/>
    <w:rsid w:val="00B92690"/>
    <w:rsid w:val="00B92796"/>
    <w:rsid w:val="00B92E9D"/>
    <w:rsid w:val="00B930C7"/>
    <w:rsid w:val="00B93124"/>
    <w:rsid w:val="00B9350E"/>
    <w:rsid w:val="00B93623"/>
    <w:rsid w:val="00B93AA2"/>
    <w:rsid w:val="00B93B7D"/>
    <w:rsid w:val="00B94149"/>
    <w:rsid w:val="00B947D0"/>
    <w:rsid w:val="00B950A1"/>
    <w:rsid w:val="00B95D17"/>
    <w:rsid w:val="00B96475"/>
    <w:rsid w:val="00B96E7C"/>
    <w:rsid w:val="00B96FC1"/>
    <w:rsid w:val="00B97269"/>
    <w:rsid w:val="00B97280"/>
    <w:rsid w:val="00B97552"/>
    <w:rsid w:val="00B97659"/>
    <w:rsid w:val="00B97BAA"/>
    <w:rsid w:val="00B97C4F"/>
    <w:rsid w:val="00B97E9A"/>
    <w:rsid w:val="00B97EDA"/>
    <w:rsid w:val="00BA041A"/>
    <w:rsid w:val="00BA042F"/>
    <w:rsid w:val="00BA0943"/>
    <w:rsid w:val="00BA0A36"/>
    <w:rsid w:val="00BA112A"/>
    <w:rsid w:val="00BA1821"/>
    <w:rsid w:val="00BA1A41"/>
    <w:rsid w:val="00BA1EFE"/>
    <w:rsid w:val="00BA2288"/>
    <w:rsid w:val="00BA2991"/>
    <w:rsid w:val="00BA2AEF"/>
    <w:rsid w:val="00BA2BA4"/>
    <w:rsid w:val="00BA2C87"/>
    <w:rsid w:val="00BA2F74"/>
    <w:rsid w:val="00BA3069"/>
    <w:rsid w:val="00BA35AB"/>
    <w:rsid w:val="00BA3EC7"/>
    <w:rsid w:val="00BA40B6"/>
    <w:rsid w:val="00BA4C2B"/>
    <w:rsid w:val="00BA4C7F"/>
    <w:rsid w:val="00BA4D3C"/>
    <w:rsid w:val="00BA4E37"/>
    <w:rsid w:val="00BA543E"/>
    <w:rsid w:val="00BA54C3"/>
    <w:rsid w:val="00BA5AA9"/>
    <w:rsid w:val="00BA60F9"/>
    <w:rsid w:val="00BA64C9"/>
    <w:rsid w:val="00BA6A00"/>
    <w:rsid w:val="00BA7186"/>
    <w:rsid w:val="00BA73E2"/>
    <w:rsid w:val="00BA7726"/>
    <w:rsid w:val="00BA77B4"/>
    <w:rsid w:val="00BA7802"/>
    <w:rsid w:val="00BA7ADD"/>
    <w:rsid w:val="00BB027F"/>
    <w:rsid w:val="00BB0699"/>
    <w:rsid w:val="00BB0873"/>
    <w:rsid w:val="00BB0D61"/>
    <w:rsid w:val="00BB0D88"/>
    <w:rsid w:val="00BB0F6E"/>
    <w:rsid w:val="00BB1423"/>
    <w:rsid w:val="00BB1522"/>
    <w:rsid w:val="00BB1C33"/>
    <w:rsid w:val="00BB2020"/>
    <w:rsid w:val="00BB23DF"/>
    <w:rsid w:val="00BB26EB"/>
    <w:rsid w:val="00BB27B0"/>
    <w:rsid w:val="00BB2DA4"/>
    <w:rsid w:val="00BB2F79"/>
    <w:rsid w:val="00BB3281"/>
    <w:rsid w:val="00BB33AB"/>
    <w:rsid w:val="00BB346F"/>
    <w:rsid w:val="00BB35D0"/>
    <w:rsid w:val="00BB4139"/>
    <w:rsid w:val="00BB43AA"/>
    <w:rsid w:val="00BB43D0"/>
    <w:rsid w:val="00BB4487"/>
    <w:rsid w:val="00BB4A36"/>
    <w:rsid w:val="00BB4DE6"/>
    <w:rsid w:val="00BB50E0"/>
    <w:rsid w:val="00BB51AF"/>
    <w:rsid w:val="00BB51F3"/>
    <w:rsid w:val="00BB5340"/>
    <w:rsid w:val="00BB576F"/>
    <w:rsid w:val="00BB5858"/>
    <w:rsid w:val="00BB585A"/>
    <w:rsid w:val="00BB5B2C"/>
    <w:rsid w:val="00BB5E23"/>
    <w:rsid w:val="00BB5F10"/>
    <w:rsid w:val="00BB6298"/>
    <w:rsid w:val="00BB6376"/>
    <w:rsid w:val="00BB66FF"/>
    <w:rsid w:val="00BB682E"/>
    <w:rsid w:val="00BB6991"/>
    <w:rsid w:val="00BB6A79"/>
    <w:rsid w:val="00BB6D92"/>
    <w:rsid w:val="00BB6E17"/>
    <w:rsid w:val="00BB7A78"/>
    <w:rsid w:val="00BC01F6"/>
    <w:rsid w:val="00BC0384"/>
    <w:rsid w:val="00BC048D"/>
    <w:rsid w:val="00BC07D6"/>
    <w:rsid w:val="00BC087F"/>
    <w:rsid w:val="00BC09ED"/>
    <w:rsid w:val="00BC1122"/>
    <w:rsid w:val="00BC16E8"/>
    <w:rsid w:val="00BC205C"/>
    <w:rsid w:val="00BC2688"/>
    <w:rsid w:val="00BC2936"/>
    <w:rsid w:val="00BC3589"/>
    <w:rsid w:val="00BC385D"/>
    <w:rsid w:val="00BC3E1C"/>
    <w:rsid w:val="00BC3E37"/>
    <w:rsid w:val="00BC492D"/>
    <w:rsid w:val="00BC498D"/>
    <w:rsid w:val="00BC4D65"/>
    <w:rsid w:val="00BC5110"/>
    <w:rsid w:val="00BC5B1A"/>
    <w:rsid w:val="00BC5B2E"/>
    <w:rsid w:val="00BC604E"/>
    <w:rsid w:val="00BC6162"/>
    <w:rsid w:val="00BC64CA"/>
    <w:rsid w:val="00BC6614"/>
    <w:rsid w:val="00BC6C3A"/>
    <w:rsid w:val="00BC6D96"/>
    <w:rsid w:val="00BC719D"/>
    <w:rsid w:val="00BC7B36"/>
    <w:rsid w:val="00BC7D81"/>
    <w:rsid w:val="00BD00ED"/>
    <w:rsid w:val="00BD018C"/>
    <w:rsid w:val="00BD0591"/>
    <w:rsid w:val="00BD0B7E"/>
    <w:rsid w:val="00BD0CCE"/>
    <w:rsid w:val="00BD10E8"/>
    <w:rsid w:val="00BD162C"/>
    <w:rsid w:val="00BD18B7"/>
    <w:rsid w:val="00BD1EB7"/>
    <w:rsid w:val="00BD2055"/>
    <w:rsid w:val="00BD2261"/>
    <w:rsid w:val="00BD25CB"/>
    <w:rsid w:val="00BD2B3C"/>
    <w:rsid w:val="00BD3285"/>
    <w:rsid w:val="00BD346A"/>
    <w:rsid w:val="00BD3536"/>
    <w:rsid w:val="00BD35D2"/>
    <w:rsid w:val="00BD3781"/>
    <w:rsid w:val="00BD3874"/>
    <w:rsid w:val="00BD3D68"/>
    <w:rsid w:val="00BD4017"/>
    <w:rsid w:val="00BD431B"/>
    <w:rsid w:val="00BD4BE0"/>
    <w:rsid w:val="00BD4C75"/>
    <w:rsid w:val="00BD4DD6"/>
    <w:rsid w:val="00BD5044"/>
    <w:rsid w:val="00BD5223"/>
    <w:rsid w:val="00BD56F1"/>
    <w:rsid w:val="00BD5A79"/>
    <w:rsid w:val="00BD5AE2"/>
    <w:rsid w:val="00BD5D62"/>
    <w:rsid w:val="00BD5F14"/>
    <w:rsid w:val="00BD6D10"/>
    <w:rsid w:val="00BD6E8A"/>
    <w:rsid w:val="00BD6FF2"/>
    <w:rsid w:val="00BD731A"/>
    <w:rsid w:val="00BD7597"/>
    <w:rsid w:val="00BD7894"/>
    <w:rsid w:val="00BD7995"/>
    <w:rsid w:val="00BD7A8E"/>
    <w:rsid w:val="00BD7C0A"/>
    <w:rsid w:val="00BD7DCC"/>
    <w:rsid w:val="00BE04DB"/>
    <w:rsid w:val="00BE069C"/>
    <w:rsid w:val="00BE069D"/>
    <w:rsid w:val="00BE0EB7"/>
    <w:rsid w:val="00BE0F3C"/>
    <w:rsid w:val="00BE11C6"/>
    <w:rsid w:val="00BE12F3"/>
    <w:rsid w:val="00BE13F0"/>
    <w:rsid w:val="00BE1AF0"/>
    <w:rsid w:val="00BE1C7E"/>
    <w:rsid w:val="00BE1EA0"/>
    <w:rsid w:val="00BE213F"/>
    <w:rsid w:val="00BE2B28"/>
    <w:rsid w:val="00BE2BA0"/>
    <w:rsid w:val="00BE3256"/>
    <w:rsid w:val="00BE3EE8"/>
    <w:rsid w:val="00BE4372"/>
    <w:rsid w:val="00BE460F"/>
    <w:rsid w:val="00BE46D5"/>
    <w:rsid w:val="00BE46EC"/>
    <w:rsid w:val="00BE4D14"/>
    <w:rsid w:val="00BE4FF8"/>
    <w:rsid w:val="00BE57A3"/>
    <w:rsid w:val="00BE640A"/>
    <w:rsid w:val="00BE6931"/>
    <w:rsid w:val="00BE6BA8"/>
    <w:rsid w:val="00BE6C24"/>
    <w:rsid w:val="00BE7065"/>
    <w:rsid w:val="00BE7A54"/>
    <w:rsid w:val="00BE7C06"/>
    <w:rsid w:val="00BE7D04"/>
    <w:rsid w:val="00BF0179"/>
    <w:rsid w:val="00BF07C0"/>
    <w:rsid w:val="00BF0FD3"/>
    <w:rsid w:val="00BF128F"/>
    <w:rsid w:val="00BF17C4"/>
    <w:rsid w:val="00BF180D"/>
    <w:rsid w:val="00BF1A2F"/>
    <w:rsid w:val="00BF1C1E"/>
    <w:rsid w:val="00BF21D4"/>
    <w:rsid w:val="00BF263F"/>
    <w:rsid w:val="00BF26C1"/>
    <w:rsid w:val="00BF286D"/>
    <w:rsid w:val="00BF335E"/>
    <w:rsid w:val="00BF33CD"/>
    <w:rsid w:val="00BF3960"/>
    <w:rsid w:val="00BF3AF0"/>
    <w:rsid w:val="00BF3CA0"/>
    <w:rsid w:val="00BF3F2B"/>
    <w:rsid w:val="00BF3F89"/>
    <w:rsid w:val="00BF4273"/>
    <w:rsid w:val="00BF44DC"/>
    <w:rsid w:val="00BF485E"/>
    <w:rsid w:val="00BF4A03"/>
    <w:rsid w:val="00BF4BA8"/>
    <w:rsid w:val="00BF4CD0"/>
    <w:rsid w:val="00BF5000"/>
    <w:rsid w:val="00BF50BC"/>
    <w:rsid w:val="00BF5433"/>
    <w:rsid w:val="00BF5636"/>
    <w:rsid w:val="00BF5A7F"/>
    <w:rsid w:val="00BF5F04"/>
    <w:rsid w:val="00BF5FA7"/>
    <w:rsid w:val="00BF622E"/>
    <w:rsid w:val="00BF6776"/>
    <w:rsid w:val="00BF68A2"/>
    <w:rsid w:val="00BF6978"/>
    <w:rsid w:val="00BF6A05"/>
    <w:rsid w:val="00BF6C07"/>
    <w:rsid w:val="00BF6C32"/>
    <w:rsid w:val="00BF6C80"/>
    <w:rsid w:val="00BF6D4E"/>
    <w:rsid w:val="00BF6F14"/>
    <w:rsid w:val="00BF6F99"/>
    <w:rsid w:val="00BF709F"/>
    <w:rsid w:val="00BF72FC"/>
    <w:rsid w:val="00BF7342"/>
    <w:rsid w:val="00BF7B0A"/>
    <w:rsid w:val="00BF7F81"/>
    <w:rsid w:val="00C00200"/>
    <w:rsid w:val="00C007A6"/>
    <w:rsid w:val="00C00B88"/>
    <w:rsid w:val="00C00ED1"/>
    <w:rsid w:val="00C00FD8"/>
    <w:rsid w:val="00C01DE7"/>
    <w:rsid w:val="00C0214E"/>
    <w:rsid w:val="00C02271"/>
    <w:rsid w:val="00C025DB"/>
    <w:rsid w:val="00C02A82"/>
    <w:rsid w:val="00C02C0D"/>
    <w:rsid w:val="00C02D96"/>
    <w:rsid w:val="00C03893"/>
    <w:rsid w:val="00C03EA5"/>
    <w:rsid w:val="00C04145"/>
    <w:rsid w:val="00C043BC"/>
    <w:rsid w:val="00C0487F"/>
    <w:rsid w:val="00C04974"/>
    <w:rsid w:val="00C04DC2"/>
    <w:rsid w:val="00C05025"/>
    <w:rsid w:val="00C0550F"/>
    <w:rsid w:val="00C05696"/>
    <w:rsid w:val="00C0598C"/>
    <w:rsid w:val="00C05EE9"/>
    <w:rsid w:val="00C06055"/>
    <w:rsid w:val="00C06161"/>
    <w:rsid w:val="00C06180"/>
    <w:rsid w:val="00C061E7"/>
    <w:rsid w:val="00C0628D"/>
    <w:rsid w:val="00C0647E"/>
    <w:rsid w:val="00C066FC"/>
    <w:rsid w:val="00C06B6B"/>
    <w:rsid w:val="00C06D1C"/>
    <w:rsid w:val="00C07031"/>
    <w:rsid w:val="00C078A9"/>
    <w:rsid w:val="00C07934"/>
    <w:rsid w:val="00C07BB6"/>
    <w:rsid w:val="00C07C63"/>
    <w:rsid w:val="00C07C8D"/>
    <w:rsid w:val="00C07D94"/>
    <w:rsid w:val="00C07FE9"/>
    <w:rsid w:val="00C10680"/>
    <w:rsid w:val="00C1109F"/>
    <w:rsid w:val="00C11F91"/>
    <w:rsid w:val="00C12798"/>
    <w:rsid w:val="00C128D3"/>
    <w:rsid w:val="00C12AC5"/>
    <w:rsid w:val="00C12CF9"/>
    <w:rsid w:val="00C12FE9"/>
    <w:rsid w:val="00C13054"/>
    <w:rsid w:val="00C13A3C"/>
    <w:rsid w:val="00C13D95"/>
    <w:rsid w:val="00C13ED6"/>
    <w:rsid w:val="00C1499D"/>
    <w:rsid w:val="00C15095"/>
    <w:rsid w:val="00C15172"/>
    <w:rsid w:val="00C158A4"/>
    <w:rsid w:val="00C158C9"/>
    <w:rsid w:val="00C159A8"/>
    <w:rsid w:val="00C162A1"/>
    <w:rsid w:val="00C16830"/>
    <w:rsid w:val="00C171CC"/>
    <w:rsid w:val="00C17310"/>
    <w:rsid w:val="00C1745B"/>
    <w:rsid w:val="00C17E6C"/>
    <w:rsid w:val="00C204DA"/>
    <w:rsid w:val="00C205CF"/>
    <w:rsid w:val="00C20866"/>
    <w:rsid w:val="00C20901"/>
    <w:rsid w:val="00C20A95"/>
    <w:rsid w:val="00C20F0C"/>
    <w:rsid w:val="00C212E3"/>
    <w:rsid w:val="00C21889"/>
    <w:rsid w:val="00C21C33"/>
    <w:rsid w:val="00C21CAF"/>
    <w:rsid w:val="00C21FF3"/>
    <w:rsid w:val="00C22252"/>
    <w:rsid w:val="00C228F3"/>
    <w:rsid w:val="00C22A47"/>
    <w:rsid w:val="00C22B84"/>
    <w:rsid w:val="00C22C1B"/>
    <w:rsid w:val="00C22EBB"/>
    <w:rsid w:val="00C234AE"/>
    <w:rsid w:val="00C239B9"/>
    <w:rsid w:val="00C23F44"/>
    <w:rsid w:val="00C2442D"/>
    <w:rsid w:val="00C2447A"/>
    <w:rsid w:val="00C249B5"/>
    <w:rsid w:val="00C249C3"/>
    <w:rsid w:val="00C25108"/>
    <w:rsid w:val="00C258C4"/>
    <w:rsid w:val="00C26194"/>
    <w:rsid w:val="00C27320"/>
    <w:rsid w:val="00C27430"/>
    <w:rsid w:val="00C2751D"/>
    <w:rsid w:val="00C3012A"/>
    <w:rsid w:val="00C305C6"/>
    <w:rsid w:val="00C3066B"/>
    <w:rsid w:val="00C30FEA"/>
    <w:rsid w:val="00C3105B"/>
    <w:rsid w:val="00C316DD"/>
    <w:rsid w:val="00C31FD9"/>
    <w:rsid w:val="00C32168"/>
    <w:rsid w:val="00C32361"/>
    <w:rsid w:val="00C326D9"/>
    <w:rsid w:val="00C32AB9"/>
    <w:rsid w:val="00C32E9D"/>
    <w:rsid w:val="00C33758"/>
    <w:rsid w:val="00C33C85"/>
    <w:rsid w:val="00C343B9"/>
    <w:rsid w:val="00C34B2D"/>
    <w:rsid w:val="00C34B39"/>
    <w:rsid w:val="00C34CF9"/>
    <w:rsid w:val="00C34D89"/>
    <w:rsid w:val="00C355C7"/>
    <w:rsid w:val="00C35735"/>
    <w:rsid w:val="00C35983"/>
    <w:rsid w:val="00C35A60"/>
    <w:rsid w:val="00C35E4D"/>
    <w:rsid w:val="00C36137"/>
    <w:rsid w:val="00C367BF"/>
    <w:rsid w:val="00C36842"/>
    <w:rsid w:val="00C369A2"/>
    <w:rsid w:val="00C36AB6"/>
    <w:rsid w:val="00C378DC"/>
    <w:rsid w:val="00C379A0"/>
    <w:rsid w:val="00C37DBA"/>
    <w:rsid w:val="00C400A6"/>
    <w:rsid w:val="00C401A4"/>
    <w:rsid w:val="00C4050E"/>
    <w:rsid w:val="00C40812"/>
    <w:rsid w:val="00C40CAA"/>
    <w:rsid w:val="00C40CF2"/>
    <w:rsid w:val="00C412B0"/>
    <w:rsid w:val="00C4153C"/>
    <w:rsid w:val="00C41FF1"/>
    <w:rsid w:val="00C42125"/>
    <w:rsid w:val="00C421B5"/>
    <w:rsid w:val="00C4224A"/>
    <w:rsid w:val="00C42262"/>
    <w:rsid w:val="00C422BB"/>
    <w:rsid w:val="00C4256A"/>
    <w:rsid w:val="00C42597"/>
    <w:rsid w:val="00C42916"/>
    <w:rsid w:val="00C42D5D"/>
    <w:rsid w:val="00C42DFE"/>
    <w:rsid w:val="00C434AC"/>
    <w:rsid w:val="00C435F3"/>
    <w:rsid w:val="00C442EC"/>
    <w:rsid w:val="00C44546"/>
    <w:rsid w:val="00C449ED"/>
    <w:rsid w:val="00C44AE2"/>
    <w:rsid w:val="00C44D4D"/>
    <w:rsid w:val="00C451E1"/>
    <w:rsid w:val="00C452AE"/>
    <w:rsid w:val="00C45D69"/>
    <w:rsid w:val="00C4606A"/>
    <w:rsid w:val="00C46126"/>
    <w:rsid w:val="00C463C0"/>
    <w:rsid w:val="00C46531"/>
    <w:rsid w:val="00C466D7"/>
    <w:rsid w:val="00C46899"/>
    <w:rsid w:val="00C468D9"/>
    <w:rsid w:val="00C46CEF"/>
    <w:rsid w:val="00C474A8"/>
    <w:rsid w:val="00C474F7"/>
    <w:rsid w:val="00C4794B"/>
    <w:rsid w:val="00C47AA9"/>
    <w:rsid w:val="00C47E2C"/>
    <w:rsid w:val="00C5001A"/>
    <w:rsid w:val="00C5030F"/>
    <w:rsid w:val="00C50420"/>
    <w:rsid w:val="00C504CE"/>
    <w:rsid w:val="00C50566"/>
    <w:rsid w:val="00C50761"/>
    <w:rsid w:val="00C50767"/>
    <w:rsid w:val="00C50B33"/>
    <w:rsid w:val="00C512D2"/>
    <w:rsid w:val="00C5139B"/>
    <w:rsid w:val="00C5192C"/>
    <w:rsid w:val="00C519BB"/>
    <w:rsid w:val="00C51D2D"/>
    <w:rsid w:val="00C51E63"/>
    <w:rsid w:val="00C52198"/>
    <w:rsid w:val="00C52388"/>
    <w:rsid w:val="00C526C2"/>
    <w:rsid w:val="00C527A8"/>
    <w:rsid w:val="00C5291F"/>
    <w:rsid w:val="00C52A58"/>
    <w:rsid w:val="00C52C7F"/>
    <w:rsid w:val="00C52D25"/>
    <w:rsid w:val="00C534EE"/>
    <w:rsid w:val="00C536E5"/>
    <w:rsid w:val="00C53905"/>
    <w:rsid w:val="00C5397F"/>
    <w:rsid w:val="00C53D8A"/>
    <w:rsid w:val="00C53DBB"/>
    <w:rsid w:val="00C53E82"/>
    <w:rsid w:val="00C54480"/>
    <w:rsid w:val="00C54D85"/>
    <w:rsid w:val="00C54E96"/>
    <w:rsid w:val="00C54EF4"/>
    <w:rsid w:val="00C55037"/>
    <w:rsid w:val="00C5506D"/>
    <w:rsid w:val="00C550C9"/>
    <w:rsid w:val="00C55A4E"/>
    <w:rsid w:val="00C55B3E"/>
    <w:rsid w:val="00C55FFA"/>
    <w:rsid w:val="00C56176"/>
    <w:rsid w:val="00C565F4"/>
    <w:rsid w:val="00C566A5"/>
    <w:rsid w:val="00C568DA"/>
    <w:rsid w:val="00C56938"/>
    <w:rsid w:val="00C569A6"/>
    <w:rsid w:val="00C56AA8"/>
    <w:rsid w:val="00C56D81"/>
    <w:rsid w:val="00C57DBD"/>
    <w:rsid w:val="00C57EE5"/>
    <w:rsid w:val="00C601A8"/>
    <w:rsid w:val="00C60244"/>
    <w:rsid w:val="00C611FD"/>
    <w:rsid w:val="00C6138B"/>
    <w:rsid w:val="00C61FF9"/>
    <w:rsid w:val="00C62608"/>
    <w:rsid w:val="00C63497"/>
    <w:rsid w:val="00C637AE"/>
    <w:rsid w:val="00C637E4"/>
    <w:rsid w:val="00C63FAE"/>
    <w:rsid w:val="00C641EC"/>
    <w:rsid w:val="00C64222"/>
    <w:rsid w:val="00C644C2"/>
    <w:rsid w:val="00C64DB2"/>
    <w:rsid w:val="00C64E54"/>
    <w:rsid w:val="00C6517A"/>
    <w:rsid w:val="00C65BEB"/>
    <w:rsid w:val="00C65F65"/>
    <w:rsid w:val="00C6602E"/>
    <w:rsid w:val="00C66080"/>
    <w:rsid w:val="00C661D5"/>
    <w:rsid w:val="00C6663E"/>
    <w:rsid w:val="00C66657"/>
    <w:rsid w:val="00C66789"/>
    <w:rsid w:val="00C667D2"/>
    <w:rsid w:val="00C6713C"/>
    <w:rsid w:val="00C67A18"/>
    <w:rsid w:val="00C67A3E"/>
    <w:rsid w:val="00C67C04"/>
    <w:rsid w:val="00C700F7"/>
    <w:rsid w:val="00C702FF"/>
    <w:rsid w:val="00C7044B"/>
    <w:rsid w:val="00C7080B"/>
    <w:rsid w:val="00C7089D"/>
    <w:rsid w:val="00C70932"/>
    <w:rsid w:val="00C70DC3"/>
    <w:rsid w:val="00C715D0"/>
    <w:rsid w:val="00C715EF"/>
    <w:rsid w:val="00C71A86"/>
    <w:rsid w:val="00C71FE4"/>
    <w:rsid w:val="00C72116"/>
    <w:rsid w:val="00C72305"/>
    <w:rsid w:val="00C7239E"/>
    <w:rsid w:val="00C72881"/>
    <w:rsid w:val="00C72FA9"/>
    <w:rsid w:val="00C732AA"/>
    <w:rsid w:val="00C73877"/>
    <w:rsid w:val="00C74010"/>
    <w:rsid w:val="00C74196"/>
    <w:rsid w:val="00C7482C"/>
    <w:rsid w:val="00C74941"/>
    <w:rsid w:val="00C74A2C"/>
    <w:rsid w:val="00C74E71"/>
    <w:rsid w:val="00C75345"/>
    <w:rsid w:val="00C754DE"/>
    <w:rsid w:val="00C76117"/>
    <w:rsid w:val="00C7624D"/>
    <w:rsid w:val="00C76C08"/>
    <w:rsid w:val="00C7708C"/>
    <w:rsid w:val="00C77476"/>
    <w:rsid w:val="00C77939"/>
    <w:rsid w:val="00C77E22"/>
    <w:rsid w:val="00C80025"/>
    <w:rsid w:val="00C80440"/>
    <w:rsid w:val="00C804B6"/>
    <w:rsid w:val="00C80582"/>
    <w:rsid w:val="00C8081B"/>
    <w:rsid w:val="00C80A5C"/>
    <w:rsid w:val="00C8156F"/>
    <w:rsid w:val="00C815B0"/>
    <w:rsid w:val="00C817C9"/>
    <w:rsid w:val="00C81CA7"/>
    <w:rsid w:val="00C81E11"/>
    <w:rsid w:val="00C81E5A"/>
    <w:rsid w:val="00C820C8"/>
    <w:rsid w:val="00C825FF"/>
    <w:rsid w:val="00C82611"/>
    <w:rsid w:val="00C82B00"/>
    <w:rsid w:val="00C82CE8"/>
    <w:rsid w:val="00C82D84"/>
    <w:rsid w:val="00C83729"/>
    <w:rsid w:val="00C83932"/>
    <w:rsid w:val="00C83D55"/>
    <w:rsid w:val="00C846C6"/>
    <w:rsid w:val="00C849AC"/>
    <w:rsid w:val="00C84B1E"/>
    <w:rsid w:val="00C850B0"/>
    <w:rsid w:val="00C8511F"/>
    <w:rsid w:val="00C85208"/>
    <w:rsid w:val="00C85D63"/>
    <w:rsid w:val="00C862F4"/>
    <w:rsid w:val="00C8740E"/>
    <w:rsid w:val="00C87B55"/>
    <w:rsid w:val="00C9016A"/>
    <w:rsid w:val="00C90192"/>
    <w:rsid w:val="00C90825"/>
    <w:rsid w:val="00C908FD"/>
    <w:rsid w:val="00C917F8"/>
    <w:rsid w:val="00C9188C"/>
    <w:rsid w:val="00C91B85"/>
    <w:rsid w:val="00C91E98"/>
    <w:rsid w:val="00C91F89"/>
    <w:rsid w:val="00C92645"/>
    <w:rsid w:val="00C92B17"/>
    <w:rsid w:val="00C92D34"/>
    <w:rsid w:val="00C92F06"/>
    <w:rsid w:val="00C92F09"/>
    <w:rsid w:val="00C93127"/>
    <w:rsid w:val="00C937ED"/>
    <w:rsid w:val="00C93BA1"/>
    <w:rsid w:val="00C93BC6"/>
    <w:rsid w:val="00C941A9"/>
    <w:rsid w:val="00C941EE"/>
    <w:rsid w:val="00C9420F"/>
    <w:rsid w:val="00C948FC"/>
    <w:rsid w:val="00C94C39"/>
    <w:rsid w:val="00C94C67"/>
    <w:rsid w:val="00C94E11"/>
    <w:rsid w:val="00C9566F"/>
    <w:rsid w:val="00C95767"/>
    <w:rsid w:val="00C96DAD"/>
    <w:rsid w:val="00C96E1A"/>
    <w:rsid w:val="00C97A5F"/>
    <w:rsid w:val="00C97A70"/>
    <w:rsid w:val="00C97CA0"/>
    <w:rsid w:val="00C97DD1"/>
    <w:rsid w:val="00C97E42"/>
    <w:rsid w:val="00CA0107"/>
    <w:rsid w:val="00CA0370"/>
    <w:rsid w:val="00CA0D53"/>
    <w:rsid w:val="00CA0F00"/>
    <w:rsid w:val="00CA11F5"/>
    <w:rsid w:val="00CA1685"/>
    <w:rsid w:val="00CA177A"/>
    <w:rsid w:val="00CA1DD1"/>
    <w:rsid w:val="00CA2039"/>
    <w:rsid w:val="00CA252C"/>
    <w:rsid w:val="00CA2724"/>
    <w:rsid w:val="00CA2C05"/>
    <w:rsid w:val="00CA2D83"/>
    <w:rsid w:val="00CA2E2D"/>
    <w:rsid w:val="00CA3077"/>
    <w:rsid w:val="00CA30D4"/>
    <w:rsid w:val="00CA3D1B"/>
    <w:rsid w:val="00CA44FA"/>
    <w:rsid w:val="00CA45B7"/>
    <w:rsid w:val="00CA4610"/>
    <w:rsid w:val="00CA46C9"/>
    <w:rsid w:val="00CA4CF1"/>
    <w:rsid w:val="00CA4D36"/>
    <w:rsid w:val="00CA5443"/>
    <w:rsid w:val="00CA55D4"/>
    <w:rsid w:val="00CA5609"/>
    <w:rsid w:val="00CA56D9"/>
    <w:rsid w:val="00CA57CD"/>
    <w:rsid w:val="00CA5AB9"/>
    <w:rsid w:val="00CA6215"/>
    <w:rsid w:val="00CA6500"/>
    <w:rsid w:val="00CA6509"/>
    <w:rsid w:val="00CA6687"/>
    <w:rsid w:val="00CA70DF"/>
    <w:rsid w:val="00CA7424"/>
    <w:rsid w:val="00CA75AD"/>
    <w:rsid w:val="00CA75F4"/>
    <w:rsid w:val="00CA764F"/>
    <w:rsid w:val="00CA7664"/>
    <w:rsid w:val="00CA7B10"/>
    <w:rsid w:val="00CA7D45"/>
    <w:rsid w:val="00CA7E09"/>
    <w:rsid w:val="00CA7EDB"/>
    <w:rsid w:val="00CB01FD"/>
    <w:rsid w:val="00CB0676"/>
    <w:rsid w:val="00CB07E0"/>
    <w:rsid w:val="00CB0815"/>
    <w:rsid w:val="00CB0E15"/>
    <w:rsid w:val="00CB0F85"/>
    <w:rsid w:val="00CB160B"/>
    <w:rsid w:val="00CB18A0"/>
    <w:rsid w:val="00CB1940"/>
    <w:rsid w:val="00CB230C"/>
    <w:rsid w:val="00CB235A"/>
    <w:rsid w:val="00CB30A9"/>
    <w:rsid w:val="00CB3267"/>
    <w:rsid w:val="00CB33D5"/>
    <w:rsid w:val="00CB3852"/>
    <w:rsid w:val="00CB3FEA"/>
    <w:rsid w:val="00CB5115"/>
    <w:rsid w:val="00CB5755"/>
    <w:rsid w:val="00CB601C"/>
    <w:rsid w:val="00CB636A"/>
    <w:rsid w:val="00CB645D"/>
    <w:rsid w:val="00CB64A1"/>
    <w:rsid w:val="00CB76E1"/>
    <w:rsid w:val="00CC0026"/>
    <w:rsid w:val="00CC008F"/>
    <w:rsid w:val="00CC0671"/>
    <w:rsid w:val="00CC0A30"/>
    <w:rsid w:val="00CC0AE3"/>
    <w:rsid w:val="00CC0E2C"/>
    <w:rsid w:val="00CC0FA6"/>
    <w:rsid w:val="00CC178E"/>
    <w:rsid w:val="00CC1897"/>
    <w:rsid w:val="00CC1C26"/>
    <w:rsid w:val="00CC1E0B"/>
    <w:rsid w:val="00CC2017"/>
    <w:rsid w:val="00CC20E7"/>
    <w:rsid w:val="00CC21C5"/>
    <w:rsid w:val="00CC22DA"/>
    <w:rsid w:val="00CC26CE"/>
    <w:rsid w:val="00CC286E"/>
    <w:rsid w:val="00CC2945"/>
    <w:rsid w:val="00CC29A2"/>
    <w:rsid w:val="00CC353C"/>
    <w:rsid w:val="00CC35CF"/>
    <w:rsid w:val="00CC4093"/>
    <w:rsid w:val="00CC45D0"/>
    <w:rsid w:val="00CC47C2"/>
    <w:rsid w:val="00CC480F"/>
    <w:rsid w:val="00CC4B48"/>
    <w:rsid w:val="00CC4D63"/>
    <w:rsid w:val="00CC5AD5"/>
    <w:rsid w:val="00CC5D41"/>
    <w:rsid w:val="00CC62E4"/>
    <w:rsid w:val="00CC7063"/>
    <w:rsid w:val="00CC7499"/>
    <w:rsid w:val="00CC76E9"/>
    <w:rsid w:val="00CC76F8"/>
    <w:rsid w:val="00CD00C5"/>
    <w:rsid w:val="00CD08BF"/>
    <w:rsid w:val="00CD0A0C"/>
    <w:rsid w:val="00CD0BFB"/>
    <w:rsid w:val="00CD1245"/>
    <w:rsid w:val="00CD1622"/>
    <w:rsid w:val="00CD1785"/>
    <w:rsid w:val="00CD1816"/>
    <w:rsid w:val="00CD1952"/>
    <w:rsid w:val="00CD19A5"/>
    <w:rsid w:val="00CD1F38"/>
    <w:rsid w:val="00CD287D"/>
    <w:rsid w:val="00CD2CB4"/>
    <w:rsid w:val="00CD319A"/>
    <w:rsid w:val="00CD3C12"/>
    <w:rsid w:val="00CD3C4B"/>
    <w:rsid w:val="00CD3DCE"/>
    <w:rsid w:val="00CD4393"/>
    <w:rsid w:val="00CD44B7"/>
    <w:rsid w:val="00CD4B48"/>
    <w:rsid w:val="00CD5AD0"/>
    <w:rsid w:val="00CD5E00"/>
    <w:rsid w:val="00CD6BB2"/>
    <w:rsid w:val="00CD6F1F"/>
    <w:rsid w:val="00CD736C"/>
    <w:rsid w:val="00CD7D42"/>
    <w:rsid w:val="00CE0C78"/>
    <w:rsid w:val="00CE0CE3"/>
    <w:rsid w:val="00CE0D17"/>
    <w:rsid w:val="00CE11BC"/>
    <w:rsid w:val="00CE13BB"/>
    <w:rsid w:val="00CE1AFD"/>
    <w:rsid w:val="00CE29CA"/>
    <w:rsid w:val="00CE2E79"/>
    <w:rsid w:val="00CE326F"/>
    <w:rsid w:val="00CE34C0"/>
    <w:rsid w:val="00CE3833"/>
    <w:rsid w:val="00CE398F"/>
    <w:rsid w:val="00CE39D2"/>
    <w:rsid w:val="00CE3A72"/>
    <w:rsid w:val="00CE3E7C"/>
    <w:rsid w:val="00CE4054"/>
    <w:rsid w:val="00CE469E"/>
    <w:rsid w:val="00CE4A5E"/>
    <w:rsid w:val="00CE4BB8"/>
    <w:rsid w:val="00CE5214"/>
    <w:rsid w:val="00CE53EB"/>
    <w:rsid w:val="00CE599B"/>
    <w:rsid w:val="00CE62C9"/>
    <w:rsid w:val="00CE6603"/>
    <w:rsid w:val="00CE660E"/>
    <w:rsid w:val="00CE6880"/>
    <w:rsid w:val="00CE6ACD"/>
    <w:rsid w:val="00CE7424"/>
    <w:rsid w:val="00CE7E9C"/>
    <w:rsid w:val="00CF01E0"/>
    <w:rsid w:val="00CF086A"/>
    <w:rsid w:val="00CF09D1"/>
    <w:rsid w:val="00CF0AB5"/>
    <w:rsid w:val="00CF0BB6"/>
    <w:rsid w:val="00CF0DD4"/>
    <w:rsid w:val="00CF0F44"/>
    <w:rsid w:val="00CF0F9D"/>
    <w:rsid w:val="00CF13D6"/>
    <w:rsid w:val="00CF167C"/>
    <w:rsid w:val="00CF17F5"/>
    <w:rsid w:val="00CF1F48"/>
    <w:rsid w:val="00CF2800"/>
    <w:rsid w:val="00CF2861"/>
    <w:rsid w:val="00CF28E8"/>
    <w:rsid w:val="00CF357A"/>
    <w:rsid w:val="00CF3604"/>
    <w:rsid w:val="00CF4060"/>
    <w:rsid w:val="00CF46BE"/>
    <w:rsid w:val="00CF49CC"/>
    <w:rsid w:val="00CF4A69"/>
    <w:rsid w:val="00CF4F01"/>
    <w:rsid w:val="00CF52EF"/>
    <w:rsid w:val="00CF5985"/>
    <w:rsid w:val="00CF5D7F"/>
    <w:rsid w:val="00CF5D99"/>
    <w:rsid w:val="00CF5DA1"/>
    <w:rsid w:val="00CF5DDF"/>
    <w:rsid w:val="00CF61DA"/>
    <w:rsid w:val="00CF647D"/>
    <w:rsid w:val="00CF71CF"/>
    <w:rsid w:val="00CF7290"/>
    <w:rsid w:val="00CF7435"/>
    <w:rsid w:val="00CF75B3"/>
    <w:rsid w:val="00CF7764"/>
    <w:rsid w:val="00CF7914"/>
    <w:rsid w:val="00CF7C1D"/>
    <w:rsid w:val="00CF7E99"/>
    <w:rsid w:val="00CF7F97"/>
    <w:rsid w:val="00D000E0"/>
    <w:rsid w:val="00D00335"/>
    <w:rsid w:val="00D004CA"/>
    <w:rsid w:val="00D008ED"/>
    <w:rsid w:val="00D00930"/>
    <w:rsid w:val="00D014BB"/>
    <w:rsid w:val="00D01715"/>
    <w:rsid w:val="00D01C66"/>
    <w:rsid w:val="00D01D80"/>
    <w:rsid w:val="00D01ED0"/>
    <w:rsid w:val="00D02496"/>
    <w:rsid w:val="00D02518"/>
    <w:rsid w:val="00D028EA"/>
    <w:rsid w:val="00D02C2C"/>
    <w:rsid w:val="00D02E6C"/>
    <w:rsid w:val="00D02FA1"/>
    <w:rsid w:val="00D03401"/>
    <w:rsid w:val="00D03A5F"/>
    <w:rsid w:val="00D04096"/>
    <w:rsid w:val="00D04555"/>
    <w:rsid w:val="00D04634"/>
    <w:rsid w:val="00D0472B"/>
    <w:rsid w:val="00D047E5"/>
    <w:rsid w:val="00D048D6"/>
    <w:rsid w:val="00D04AAA"/>
    <w:rsid w:val="00D04BDE"/>
    <w:rsid w:val="00D04DC5"/>
    <w:rsid w:val="00D04F53"/>
    <w:rsid w:val="00D0526D"/>
    <w:rsid w:val="00D05568"/>
    <w:rsid w:val="00D055EC"/>
    <w:rsid w:val="00D056F6"/>
    <w:rsid w:val="00D057B3"/>
    <w:rsid w:val="00D057E8"/>
    <w:rsid w:val="00D05E0D"/>
    <w:rsid w:val="00D0645A"/>
    <w:rsid w:val="00D06CA3"/>
    <w:rsid w:val="00D06D35"/>
    <w:rsid w:val="00D06DF8"/>
    <w:rsid w:val="00D07437"/>
    <w:rsid w:val="00D0763A"/>
    <w:rsid w:val="00D07AE2"/>
    <w:rsid w:val="00D10087"/>
    <w:rsid w:val="00D1008C"/>
    <w:rsid w:val="00D10BCC"/>
    <w:rsid w:val="00D10DEF"/>
    <w:rsid w:val="00D112D4"/>
    <w:rsid w:val="00D11589"/>
    <w:rsid w:val="00D11761"/>
    <w:rsid w:val="00D11846"/>
    <w:rsid w:val="00D11AD5"/>
    <w:rsid w:val="00D11DAD"/>
    <w:rsid w:val="00D12047"/>
    <w:rsid w:val="00D122C1"/>
    <w:rsid w:val="00D12F19"/>
    <w:rsid w:val="00D131CF"/>
    <w:rsid w:val="00D131F1"/>
    <w:rsid w:val="00D133A4"/>
    <w:rsid w:val="00D133D9"/>
    <w:rsid w:val="00D13442"/>
    <w:rsid w:val="00D135B3"/>
    <w:rsid w:val="00D13705"/>
    <w:rsid w:val="00D139D7"/>
    <w:rsid w:val="00D13AD4"/>
    <w:rsid w:val="00D141B8"/>
    <w:rsid w:val="00D14252"/>
    <w:rsid w:val="00D14400"/>
    <w:rsid w:val="00D1463A"/>
    <w:rsid w:val="00D149A8"/>
    <w:rsid w:val="00D149EC"/>
    <w:rsid w:val="00D14AEF"/>
    <w:rsid w:val="00D14B2B"/>
    <w:rsid w:val="00D14FAE"/>
    <w:rsid w:val="00D1583B"/>
    <w:rsid w:val="00D15936"/>
    <w:rsid w:val="00D15A14"/>
    <w:rsid w:val="00D15A90"/>
    <w:rsid w:val="00D15ED8"/>
    <w:rsid w:val="00D1615B"/>
    <w:rsid w:val="00D16244"/>
    <w:rsid w:val="00D1650F"/>
    <w:rsid w:val="00D1672B"/>
    <w:rsid w:val="00D16E85"/>
    <w:rsid w:val="00D176E8"/>
    <w:rsid w:val="00D17CD7"/>
    <w:rsid w:val="00D17CD8"/>
    <w:rsid w:val="00D17D23"/>
    <w:rsid w:val="00D2084F"/>
    <w:rsid w:val="00D20961"/>
    <w:rsid w:val="00D20C11"/>
    <w:rsid w:val="00D20EAF"/>
    <w:rsid w:val="00D2157D"/>
    <w:rsid w:val="00D2206D"/>
    <w:rsid w:val="00D2247B"/>
    <w:rsid w:val="00D2249C"/>
    <w:rsid w:val="00D224D3"/>
    <w:rsid w:val="00D22780"/>
    <w:rsid w:val="00D22A12"/>
    <w:rsid w:val="00D22A39"/>
    <w:rsid w:val="00D22AD1"/>
    <w:rsid w:val="00D22BAA"/>
    <w:rsid w:val="00D23179"/>
    <w:rsid w:val="00D23DC2"/>
    <w:rsid w:val="00D23ED7"/>
    <w:rsid w:val="00D24086"/>
    <w:rsid w:val="00D2416A"/>
    <w:rsid w:val="00D242EB"/>
    <w:rsid w:val="00D2438A"/>
    <w:rsid w:val="00D243D1"/>
    <w:rsid w:val="00D243F4"/>
    <w:rsid w:val="00D24417"/>
    <w:rsid w:val="00D2467A"/>
    <w:rsid w:val="00D247F6"/>
    <w:rsid w:val="00D249DA"/>
    <w:rsid w:val="00D24A1D"/>
    <w:rsid w:val="00D24BCA"/>
    <w:rsid w:val="00D251C4"/>
    <w:rsid w:val="00D25427"/>
    <w:rsid w:val="00D254D4"/>
    <w:rsid w:val="00D254F9"/>
    <w:rsid w:val="00D25556"/>
    <w:rsid w:val="00D25AD3"/>
    <w:rsid w:val="00D25C02"/>
    <w:rsid w:val="00D26292"/>
    <w:rsid w:val="00D2637C"/>
    <w:rsid w:val="00D264C5"/>
    <w:rsid w:val="00D2668C"/>
    <w:rsid w:val="00D26934"/>
    <w:rsid w:val="00D26CCE"/>
    <w:rsid w:val="00D270B7"/>
    <w:rsid w:val="00D272BA"/>
    <w:rsid w:val="00D2793B"/>
    <w:rsid w:val="00D279D9"/>
    <w:rsid w:val="00D279F5"/>
    <w:rsid w:val="00D27BDD"/>
    <w:rsid w:val="00D27D64"/>
    <w:rsid w:val="00D27F1D"/>
    <w:rsid w:val="00D30103"/>
    <w:rsid w:val="00D303FE"/>
    <w:rsid w:val="00D308DD"/>
    <w:rsid w:val="00D30984"/>
    <w:rsid w:val="00D30BB8"/>
    <w:rsid w:val="00D30EA3"/>
    <w:rsid w:val="00D313B9"/>
    <w:rsid w:val="00D315CE"/>
    <w:rsid w:val="00D316FC"/>
    <w:rsid w:val="00D31C71"/>
    <w:rsid w:val="00D31CA2"/>
    <w:rsid w:val="00D31CB4"/>
    <w:rsid w:val="00D3215A"/>
    <w:rsid w:val="00D324AD"/>
    <w:rsid w:val="00D329FA"/>
    <w:rsid w:val="00D32BFA"/>
    <w:rsid w:val="00D32CC0"/>
    <w:rsid w:val="00D32E41"/>
    <w:rsid w:val="00D3307F"/>
    <w:rsid w:val="00D3319E"/>
    <w:rsid w:val="00D33D15"/>
    <w:rsid w:val="00D33F0F"/>
    <w:rsid w:val="00D33FD7"/>
    <w:rsid w:val="00D34345"/>
    <w:rsid w:val="00D34690"/>
    <w:rsid w:val="00D346D9"/>
    <w:rsid w:val="00D34CEF"/>
    <w:rsid w:val="00D34E15"/>
    <w:rsid w:val="00D352B5"/>
    <w:rsid w:val="00D35EC0"/>
    <w:rsid w:val="00D35F5C"/>
    <w:rsid w:val="00D3682E"/>
    <w:rsid w:val="00D36C5C"/>
    <w:rsid w:val="00D36EEC"/>
    <w:rsid w:val="00D36FBE"/>
    <w:rsid w:val="00D37090"/>
    <w:rsid w:val="00D3724D"/>
    <w:rsid w:val="00D379A1"/>
    <w:rsid w:val="00D37A06"/>
    <w:rsid w:val="00D37D2B"/>
    <w:rsid w:val="00D37D64"/>
    <w:rsid w:val="00D37ED6"/>
    <w:rsid w:val="00D40403"/>
    <w:rsid w:val="00D409AC"/>
    <w:rsid w:val="00D40CAE"/>
    <w:rsid w:val="00D40D5D"/>
    <w:rsid w:val="00D40D75"/>
    <w:rsid w:val="00D40DC8"/>
    <w:rsid w:val="00D413B1"/>
    <w:rsid w:val="00D41B53"/>
    <w:rsid w:val="00D41EDB"/>
    <w:rsid w:val="00D42240"/>
    <w:rsid w:val="00D42249"/>
    <w:rsid w:val="00D42383"/>
    <w:rsid w:val="00D42549"/>
    <w:rsid w:val="00D427B7"/>
    <w:rsid w:val="00D42881"/>
    <w:rsid w:val="00D4298A"/>
    <w:rsid w:val="00D42AA3"/>
    <w:rsid w:val="00D42B6F"/>
    <w:rsid w:val="00D42ED0"/>
    <w:rsid w:val="00D43ECE"/>
    <w:rsid w:val="00D44212"/>
    <w:rsid w:val="00D44821"/>
    <w:rsid w:val="00D449C6"/>
    <w:rsid w:val="00D45208"/>
    <w:rsid w:val="00D455EF"/>
    <w:rsid w:val="00D456B6"/>
    <w:rsid w:val="00D45865"/>
    <w:rsid w:val="00D458ED"/>
    <w:rsid w:val="00D45CE2"/>
    <w:rsid w:val="00D45F0E"/>
    <w:rsid w:val="00D461B6"/>
    <w:rsid w:val="00D46217"/>
    <w:rsid w:val="00D4676D"/>
    <w:rsid w:val="00D46785"/>
    <w:rsid w:val="00D4681E"/>
    <w:rsid w:val="00D46DB5"/>
    <w:rsid w:val="00D46FC7"/>
    <w:rsid w:val="00D47034"/>
    <w:rsid w:val="00D47347"/>
    <w:rsid w:val="00D47412"/>
    <w:rsid w:val="00D474A3"/>
    <w:rsid w:val="00D47A44"/>
    <w:rsid w:val="00D47B3B"/>
    <w:rsid w:val="00D47B83"/>
    <w:rsid w:val="00D47BB4"/>
    <w:rsid w:val="00D47FC9"/>
    <w:rsid w:val="00D47FCF"/>
    <w:rsid w:val="00D50102"/>
    <w:rsid w:val="00D50233"/>
    <w:rsid w:val="00D50895"/>
    <w:rsid w:val="00D508D1"/>
    <w:rsid w:val="00D50AAC"/>
    <w:rsid w:val="00D50BF9"/>
    <w:rsid w:val="00D50EEC"/>
    <w:rsid w:val="00D51614"/>
    <w:rsid w:val="00D51BEE"/>
    <w:rsid w:val="00D51C87"/>
    <w:rsid w:val="00D52465"/>
    <w:rsid w:val="00D52490"/>
    <w:rsid w:val="00D52804"/>
    <w:rsid w:val="00D52F83"/>
    <w:rsid w:val="00D53227"/>
    <w:rsid w:val="00D532B5"/>
    <w:rsid w:val="00D5338D"/>
    <w:rsid w:val="00D533AB"/>
    <w:rsid w:val="00D53533"/>
    <w:rsid w:val="00D5398C"/>
    <w:rsid w:val="00D53B15"/>
    <w:rsid w:val="00D53F0A"/>
    <w:rsid w:val="00D54265"/>
    <w:rsid w:val="00D546BA"/>
    <w:rsid w:val="00D54CB1"/>
    <w:rsid w:val="00D54DE4"/>
    <w:rsid w:val="00D55226"/>
    <w:rsid w:val="00D55484"/>
    <w:rsid w:val="00D55815"/>
    <w:rsid w:val="00D56077"/>
    <w:rsid w:val="00D56160"/>
    <w:rsid w:val="00D561E1"/>
    <w:rsid w:val="00D56B19"/>
    <w:rsid w:val="00D56F56"/>
    <w:rsid w:val="00D57173"/>
    <w:rsid w:val="00D57AC7"/>
    <w:rsid w:val="00D60183"/>
    <w:rsid w:val="00D60425"/>
    <w:rsid w:val="00D607AA"/>
    <w:rsid w:val="00D60A67"/>
    <w:rsid w:val="00D60D9D"/>
    <w:rsid w:val="00D60FC3"/>
    <w:rsid w:val="00D611CA"/>
    <w:rsid w:val="00D61202"/>
    <w:rsid w:val="00D613E5"/>
    <w:rsid w:val="00D616AB"/>
    <w:rsid w:val="00D61A3F"/>
    <w:rsid w:val="00D61B6A"/>
    <w:rsid w:val="00D61BBC"/>
    <w:rsid w:val="00D61BF9"/>
    <w:rsid w:val="00D62E1C"/>
    <w:rsid w:val="00D632FE"/>
    <w:rsid w:val="00D64001"/>
    <w:rsid w:val="00D642B0"/>
    <w:rsid w:val="00D646DC"/>
    <w:rsid w:val="00D64D26"/>
    <w:rsid w:val="00D64D56"/>
    <w:rsid w:val="00D64F2C"/>
    <w:rsid w:val="00D650F5"/>
    <w:rsid w:val="00D65436"/>
    <w:rsid w:val="00D65A73"/>
    <w:rsid w:val="00D65B02"/>
    <w:rsid w:val="00D66235"/>
    <w:rsid w:val="00D66674"/>
    <w:rsid w:val="00D66AF4"/>
    <w:rsid w:val="00D66BA0"/>
    <w:rsid w:val="00D6723A"/>
    <w:rsid w:val="00D6750E"/>
    <w:rsid w:val="00D67763"/>
    <w:rsid w:val="00D6786B"/>
    <w:rsid w:val="00D67C40"/>
    <w:rsid w:val="00D67D5E"/>
    <w:rsid w:val="00D67DE8"/>
    <w:rsid w:val="00D67F90"/>
    <w:rsid w:val="00D67FF9"/>
    <w:rsid w:val="00D70176"/>
    <w:rsid w:val="00D70207"/>
    <w:rsid w:val="00D705F5"/>
    <w:rsid w:val="00D706B5"/>
    <w:rsid w:val="00D70737"/>
    <w:rsid w:val="00D70916"/>
    <w:rsid w:val="00D715D7"/>
    <w:rsid w:val="00D7161B"/>
    <w:rsid w:val="00D71678"/>
    <w:rsid w:val="00D71A4E"/>
    <w:rsid w:val="00D71AA6"/>
    <w:rsid w:val="00D72328"/>
    <w:rsid w:val="00D723AE"/>
    <w:rsid w:val="00D72CA5"/>
    <w:rsid w:val="00D72EEC"/>
    <w:rsid w:val="00D73434"/>
    <w:rsid w:val="00D737ED"/>
    <w:rsid w:val="00D73805"/>
    <w:rsid w:val="00D74023"/>
    <w:rsid w:val="00D74025"/>
    <w:rsid w:val="00D740FE"/>
    <w:rsid w:val="00D742E8"/>
    <w:rsid w:val="00D74312"/>
    <w:rsid w:val="00D74585"/>
    <w:rsid w:val="00D74715"/>
    <w:rsid w:val="00D7519E"/>
    <w:rsid w:val="00D75554"/>
    <w:rsid w:val="00D7591E"/>
    <w:rsid w:val="00D7594D"/>
    <w:rsid w:val="00D75E1F"/>
    <w:rsid w:val="00D76E54"/>
    <w:rsid w:val="00D7702B"/>
    <w:rsid w:val="00D77308"/>
    <w:rsid w:val="00D77383"/>
    <w:rsid w:val="00D77B8D"/>
    <w:rsid w:val="00D77D1D"/>
    <w:rsid w:val="00D77D8C"/>
    <w:rsid w:val="00D77F23"/>
    <w:rsid w:val="00D8013D"/>
    <w:rsid w:val="00D804F3"/>
    <w:rsid w:val="00D80C1C"/>
    <w:rsid w:val="00D814C3"/>
    <w:rsid w:val="00D818CF"/>
    <w:rsid w:val="00D81992"/>
    <w:rsid w:val="00D81ED7"/>
    <w:rsid w:val="00D8257D"/>
    <w:rsid w:val="00D827A5"/>
    <w:rsid w:val="00D829A3"/>
    <w:rsid w:val="00D83022"/>
    <w:rsid w:val="00D8355A"/>
    <w:rsid w:val="00D83B5E"/>
    <w:rsid w:val="00D83D64"/>
    <w:rsid w:val="00D83F37"/>
    <w:rsid w:val="00D83FDD"/>
    <w:rsid w:val="00D84329"/>
    <w:rsid w:val="00D84519"/>
    <w:rsid w:val="00D8476F"/>
    <w:rsid w:val="00D8482D"/>
    <w:rsid w:val="00D84FA2"/>
    <w:rsid w:val="00D85C2F"/>
    <w:rsid w:val="00D86214"/>
    <w:rsid w:val="00D864D3"/>
    <w:rsid w:val="00D86A44"/>
    <w:rsid w:val="00D86C8B"/>
    <w:rsid w:val="00D86EC3"/>
    <w:rsid w:val="00D86F66"/>
    <w:rsid w:val="00D870E5"/>
    <w:rsid w:val="00D87464"/>
    <w:rsid w:val="00D90DCD"/>
    <w:rsid w:val="00D9144F"/>
    <w:rsid w:val="00D9156F"/>
    <w:rsid w:val="00D9194E"/>
    <w:rsid w:val="00D91A37"/>
    <w:rsid w:val="00D91DE5"/>
    <w:rsid w:val="00D91EC4"/>
    <w:rsid w:val="00D91FD0"/>
    <w:rsid w:val="00D92272"/>
    <w:rsid w:val="00D92C13"/>
    <w:rsid w:val="00D92E9C"/>
    <w:rsid w:val="00D937CD"/>
    <w:rsid w:val="00D93802"/>
    <w:rsid w:val="00D93E04"/>
    <w:rsid w:val="00D94664"/>
    <w:rsid w:val="00D94A16"/>
    <w:rsid w:val="00D94BE5"/>
    <w:rsid w:val="00D94E65"/>
    <w:rsid w:val="00D951E9"/>
    <w:rsid w:val="00D953CC"/>
    <w:rsid w:val="00D95659"/>
    <w:rsid w:val="00D9602E"/>
    <w:rsid w:val="00D96197"/>
    <w:rsid w:val="00D96967"/>
    <w:rsid w:val="00D96D02"/>
    <w:rsid w:val="00D96EBB"/>
    <w:rsid w:val="00D97395"/>
    <w:rsid w:val="00DA007D"/>
    <w:rsid w:val="00DA0DCC"/>
    <w:rsid w:val="00DA0E65"/>
    <w:rsid w:val="00DA11BD"/>
    <w:rsid w:val="00DA1467"/>
    <w:rsid w:val="00DA14AA"/>
    <w:rsid w:val="00DA1C25"/>
    <w:rsid w:val="00DA2145"/>
    <w:rsid w:val="00DA22DA"/>
    <w:rsid w:val="00DA246A"/>
    <w:rsid w:val="00DA2C84"/>
    <w:rsid w:val="00DA2DAD"/>
    <w:rsid w:val="00DA3858"/>
    <w:rsid w:val="00DA3E20"/>
    <w:rsid w:val="00DA3F29"/>
    <w:rsid w:val="00DA486E"/>
    <w:rsid w:val="00DA4BC1"/>
    <w:rsid w:val="00DA4BDC"/>
    <w:rsid w:val="00DA4DEA"/>
    <w:rsid w:val="00DA4EF0"/>
    <w:rsid w:val="00DA5216"/>
    <w:rsid w:val="00DA59BF"/>
    <w:rsid w:val="00DA5DDA"/>
    <w:rsid w:val="00DA600B"/>
    <w:rsid w:val="00DA6155"/>
    <w:rsid w:val="00DA6DD0"/>
    <w:rsid w:val="00DA73CA"/>
    <w:rsid w:val="00DA780E"/>
    <w:rsid w:val="00DB0057"/>
    <w:rsid w:val="00DB0AAB"/>
    <w:rsid w:val="00DB0B11"/>
    <w:rsid w:val="00DB102E"/>
    <w:rsid w:val="00DB157B"/>
    <w:rsid w:val="00DB160D"/>
    <w:rsid w:val="00DB177A"/>
    <w:rsid w:val="00DB22C7"/>
    <w:rsid w:val="00DB2353"/>
    <w:rsid w:val="00DB29B3"/>
    <w:rsid w:val="00DB2BC6"/>
    <w:rsid w:val="00DB3398"/>
    <w:rsid w:val="00DB3777"/>
    <w:rsid w:val="00DB38D5"/>
    <w:rsid w:val="00DB3BA7"/>
    <w:rsid w:val="00DB3D90"/>
    <w:rsid w:val="00DB40AD"/>
    <w:rsid w:val="00DB4C54"/>
    <w:rsid w:val="00DB4F1B"/>
    <w:rsid w:val="00DB5013"/>
    <w:rsid w:val="00DB5547"/>
    <w:rsid w:val="00DB5608"/>
    <w:rsid w:val="00DB5681"/>
    <w:rsid w:val="00DB5964"/>
    <w:rsid w:val="00DB59FC"/>
    <w:rsid w:val="00DB60C6"/>
    <w:rsid w:val="00DB612F"/>
    <w:rsid w:val="00DB6533"/>
    <w:rsid w:val="00DB68D9"/>
    <w:rsid w:val="00DB6905"/>
    <w:rsid w:val="00DB73A9"/>
    <w:rsid w:val="00DB77EB"/>
    <w:rsid w:val="00DB79D5"/>
    <w:rsid w:val="00DB7A80"/>
    <w:rsid w:val="00DB7C1B"/>
    <w:rsid w:val="00DC0154"/>
    <w:rsid w:val="00DC0263"/>
    <w:rsid w:val="00DC0446"/>
    <w:rsid w:val="00DC0798"/>
    <w:rsid w:val="00DC089D"/>
    <w:rsid w:val="00DC0B72"/>
    <w:rsid w:val="00DC0B79"/>
    <w:rsid w:val="00DC0C38"/>
    <w:rsid w:val="00DC0EFB"/>
    <w:rsid w:val="00DC0FC0"/>
    <w:rsid w:val="00DC10D4"/>
    <w:rsid w:val="00DC155D"/>
    <w:rsid w:val="00DC1607"/>
    <w:rsid w:val="00DC1E8C"/>
    <w:rsid w:val="00DC24BC"/>
    <w:rsid w:val="00DC26E8"/>
    <w:rsid w:val="00DC28A3"/>
    <w:rsid w:val="00DC292B"/>
    <w:rsid w:val="00DC2C11"/>
    <w:rsid w:val="00DC2E53"/>
    <w:rsid w:val="00DC2E93"/>
    <w:rsid w:val="00DC45E5"/>
    <w:rsid w:val="00DC467F"/>
    <w:rsid w:val="00DC5659"/>
    <w:rsid w:val="00DC5788"/>
    <w:rsid w:val="00DC5DBC"/>
    <w:rsid w:val="00DC73D8"/>
    <w:rsid w:val="00DC7872"/>
    <w:rsid w:val="00DC7909"/>
    <w:rsid w:val="00DC794E"/>
    <w:rsid w:val="00DC7A40"/>
    <w:rsid w:val="00DC7E43"/>
    <w:rsid w:val="00DC7F54"/>
    <w:rsid w:val="00DD031D"/>
    <w:rsid w:val="00DD0879"/>
    <w:rsid w:val="00DD08FA"/>
    <w:rsid w:val="00DD0A86"/>
    <w:rsid w:val="00DD0DBA"/>
    <w:rsid w:val="00DD1189"/>
    <w:rsid w:val="00DD1500"/>
    <w:rsid w:val="00DD1537"/>
    <w:rsid w:val="00DD1E7A"/>
    <w:rsid w:val="00DD20FA"/>
    <w:rsid w:val="00DD22E8"/>
    <w:rsid w:val="00DD245C"/>
    <w:rsid w:val="00DD25C8"/>
    <w:rsid w:val="00DD27B8"/>
    <w:rsid w:val="00DD286C"/>
    <w:rsid w:val="00DD2918"/>
    <w:rsid w:val="00DD2DA5"/>
    <w:rsid w:val="00DD3520"/>
    <w:rsid w:val="00DD3653"/>
    <w:rsid w:val="00DD3BDB"/>
    <w:rsid w:val="00DD452B"/>
    <w:rsid w:val="00DD46BB"/>
    <w:rsid w:val="00DD5287"/>
    <w:rsid w:val="00DD53F4"/>
    <w:rsid w:val="00DD56F0"/>
    <w:rsid w:val="00DD57DD"/>
    <w:rsid w:val="00DD591D"/>
    <w:rsid w:val="00DD6553"/>
    <w:rsid w:val="00DD674F"/>
    <w:rsid w:val="00DD6907"/>
    <w:rsid w:val="00DD6D13"/>
    <w:rsid w:val="00DD6E00"/>
    <w:rsid w:val="00DD73F7"/>
    <w:rsid w:val="00DD7A60"/>
    <w:rsid w:val="00DD7DA1"/>
    <w:rsid w:val="00DD7EDC"/>
    <w:rsid w:val="00DE0349"/>
    <w:rsid w:val="00DE06DA"/>
    <w:rsid w:val="00DE0FCB"/>
    <w:rsid w:val="00DE10F4"/>
    <w:rsid w:val="00DE1882"/>
    <w:rsid w:val="00DE1CDB"/>
    <w:rsid w:val="00DE1DF8"/>
    <w:rsid w:val="00DE2C64"/>
    <w:rsid w:val="00DE2C77"/>
    <w:rsid w:val="00DE315F"/>
    <w:rsid w:val="00DE33BF"/>
    <w:rsid w:val="00DE3855"/>
    <w:rsid w:val="00DE39B1"/>
    <w:rsid w:val="00DE3B45"/>
    <w:rsid w:val="00DE3D44"/>
    <w:rsid w:val="00DE40D5"/>
    <w:rsid w:val="00DE4475"/>
    <w:rsid w:val="00DE4A6F"/>
    <w:rsid w:val="00DE530B"/>
    <w:rsid w:val="00DE5BAF"/>
    <w:rsid w:val="00DE61C9"/>
    <w:rsid w:val="00DE6624"/>
    <w:rsid w:val="00DE66A5"/>
    <w:rsid w:val="00DE6793"/>
    <w:rsid w:val="00DE68A4"/>
    <w:rsid w:val="00DE69AD"/>
    <w:rsid w:val="00DE6C55"/>
    <w:rsid w:val="00DE6C76"/>
    <w:rsid w:val="00DE6E10"/>
    <w:rsid w:val="00DE7738"/>
    <w:rsid w:val="00DE78C9"/>
    <w:rsid w:val="00DE79ED"/>
    <w:rsid w:val="00DF0424"/>
    <w:rsid w:val="00DF0611"/>
    <w:rsid w:val="00DF0CF8"/>
    <w:rsid w:val="00DF0DD1"/>
    <w:rsid w:val="00DF10C3"/>
    <w:rsid w:val="00DF1564"/>
    <w:rsid w:val="00DF1635"/>
    <w:rsid w:val="00DF1761"/>
    <w:rsid w:val="00DF18CE"/>
    <w:rsid w:val="00DF2B13"/>
    <w:rsid w:val="00DF2D11"/>
    <w:rsid w:val="00DF2D3B"/>
    <w:rsid w:val="00DF2F9E"/>
    <w:rsid w:val="00DF30A8"/>
    <w:rsid w:val="00DF33EC"/>
    <w:rsid w:val="00DF370B"/>
    <w:rsid w:val="00DF3B57"/>
    <w:rsid w:val="00DF3BA2"/>
    <w:rsid w:val="00DF3BAC"/>
    <w:rsid w:val="00DF3C23"/>
    <w:rsid w:val="00DF3F98"/>
    <w:rsid w:val="00DF40D5"/>
    <w:rsid w:val="00DF40EC"/>
    <w:rsid w:val="00DF4359"/>
    <w:rsid w:val="00DF44A4"/>
    <w:rsid w:val="00DF4511"/>
    <w:rsid w:val="00DF513B"/>
    <w:rsid w:val="00DF5736"/>
    <w:rsid w:val="00DF5A7B"/>
    <w:rsid w:val="00DF5FC1"/>
    <w:rsid w:val="00DF5FFD"/>
    <w:rsid w:val="00DF69DF"/>
    <w:rsid w:val="00DF74E5"/>
    <w:rsid w:val="00DF7841"/>
    <w:rsid w:val="00DF789C"/>
    <w:rsid w:val="00DF7999"/>
    <w:rsid w:val="00DF7C80"/>
    <w:rsid w:val="00DF7D19"/>
    <w:rsid w:val="00DF7E07"/>
    <w:rsid w:val="00E00054"/>
    <w:rsid w:val="00E00066"/>
    <w:rsid w:val="00E000D7"/>
    <w:rsid w:val="00E003B4"/>
    <w:rsid w:val="00E00688"/>
    <w:rsid w:val="00E008D5"/>
    <w:rsid w:val="00E00AB8"/>
    <w:rsid w:val="00E00B01"/>
    <w:rsid w:val="00E00E1A"/>
    <w:rsid w:val="00E00E87"/>
    <w:rsid w:val="00E013AB"/>
    <w:rsid w:val="00E016DE"/>
    <w:rsid w:val="00E016FA"/>
    <w:rsid w:val="00E01942"/>
    <w:rsid w:val="00E01C33"/>
    <w:rsid w:val="00E023E3"/>
    <w:rsid w:val="00E0273D"/>
    <w:rsid w:val="00E0278B"/>
    <w:rsid w:val="00E027BA"/>
    <w:rsid w:val="00E02CA0"/>
    <w:rsid w:val="00E02F78"/>
    <w:rsid w:val="00E0300C"/>
    <w:rsid w:val="00E03074"/>
    <w:rsid w:val="00E030D0"/>
    <w:rsid w:val="00E0319F"/>
    <w:rsid w:val="00E033C6"/>
    <w:rsid w:val="00E034E2"/>
    <w:rsid w:val="00E03583"/>
    <w:rsid w:val="00E039DB"/>
    <w:rsid w:val="00E03E54"/>
    <w:rsid w:val="00E043C6"/>
    <w:rsid w:val="00E04851"/>
    <w:rsid w:val="00E04944"/>
    <w:rsid w:val="00E04D8D"/>
    <w:rsid w:val="00E04E0F"/>
    <w:rsid w:val="00E056C2"/>
    <w:rsid w:val="00E05E66"/>
    <w:rsid w:val="00E0668A"/>
    <w:rsid w:val="00E07135"/>
    <w:rsid w:val="00E07476"/>
    <w:rsid w:val="00E07785"/>
    <w:rsid w:val="00E07C4C"/>
    <w:rsid w:val="00E07D1C"/>
    <w:rsid w:val="00E07F02"/>
    <w:rsid w:val="00E07F36"/>
    <w:rsid w:val="00E07F6F"/>
    <w:rsid w:val="00E102F2"/>
    <w:rsid w:val="00E1037A"/>
    <w:rsid w:val="00E10435"/>
    <w:rsid w:val="00E10437"/>
    <w:rsid w:val="00E1046A"/>
    <w:rsid w:val="00E10BEB"/>
    <w:rsid w:val="00E10DEE"/>
    <w:rsid w:val="00E1188E"/>
    <w:rsid w:val="00E12549"/>
    <w:rsid w:val="00E125E5"/>
    <w:rsid w:val="00E128AA"/>
    <w:rsid w:val="00E12D55"/>
    <w:rsid w:val="00E12F8B"/>
    <w:rsid w:val="00E13294"/>
    <w:rsid w:val="00E13802"/>
    <w:rsid w:val="00E13BA4"/>
    <w:rsid w:val="00E141B2"/>
    <w:rsid w:val="00E143E7"/>
    <w:rsid w:val="00E14400"/>
    <w:rsid w:val="00E147BE"/>
    <w:rsid w:val="00E14BD1"/>
    <w:rsid w:val="00E14F2D"/>
    <w:rsid w:val="00E14FD5"/>
    <w:rsid w:val="00E15A2B"/>
    <w:rsid w:val="00E160D7"/>
    <w:rsid w:val="00E16672"/>
    <w:rsid w:val="00E16ECE"/>
    <w:rsid w:val="00E1700E"/>
    <w:rsid w:val="00E1708C"/>
    <w:rsid w:val="00E172B7"/>
    <w:rsid w:val="00E17CA7"/>
    <w:rsid w:val="00E203AB"/>
    <w:rsid w:val="00E204A5"/>
    <w:rsid w:val="00E207E6"/>
    <w:rsid w:val="00E20DA8"/>
    <w:rsid w:val="00E21269"/>
    <w:rsid w:val="00E2135E"/>
    <w:rsid w:val="00E21991"/>
    <w:rsid w:val="00E21EAE"/>
    <w:rsid w:val="00E21ECF"/>
    <w:rsid w:val="00E21EE6"/>
    <w:rsid w:val="00E2224C"/>
    <w:rsid w:val="00E226BF"/>
    <w:rsid w:val="00E2290E"/>
    <w:rsid w:val="00E22F96"/>
    <w:rsid w:val="00E23248"/>
    <w:rsid w:val="00E234B3"/>
    <w:rsid w:val="00E235F2"/>
    <w:rsid w:val="00E2381A"/>
    <w:rsid w:val="00E239C0"/>
    <w:rsid w:val="00E24458"/>
    <w:rsid w:val="00E246D2"/>
    <w:rsid w:val="00E24706"/>
    <w:rsid w:val="00E250F9"/>
    <w:rsid w:val="00E25143"/>
    <w:rsid w:val="00E25265"/>
    <w:rsid w:val="00E25502"/>
    <w:rsid w:val="00E255E8"/>
    <w:rsid w:val="00E25746"/>
    <w:rsid w:val="00E2585C"/>
    <w:rsid w:val="00E258D0"/>
    <w:rsid w:val="00E25927"/>
    <w:rsid w:val="00E25A73"/>
    <w:rsid w:val="00E26181"/>
    <w:rsid w:val="00E26A0B"/>
    <w:rsid w:val="00E26AF8"/>
    <w:rsid w:val="00E26B14"/>
    <w:rsid w:val="00E26C94"/>
    <w:rsid w:val="00E27B41"/>
    <w:rsid w:val="00E27CDE"/>
    <w:rsid w:val="00E27EC3"/>
    <w:rsid w:val="00E27F10"/>
    <w:rsid w:val="00E3038D"/>
    <w:rsid w:val="00E30654"/>
    <w:rsid w:val="00E30A8A"/>
    <w:rsid w:val="00E30B32"/>
    <w:rsid w:val="00E3125C"/>
    <w:rsid w:val="00E31411"/>
    <w:rsid w:val="00E314B0"/>
    <w:rsid w:val="00E31584"/>
    <w:rsid w:val="00E3165B"/>
    <w:rsid w:val="00E317B7"/>
    <w:rsid w:val="00E31801"/>
    <w:rsid w:val="00E31C0D"/>
    <w:rsid w:val="00E32198"/>
    <w:rsid w:val="00E321C2"/>
    <w:rsid w:val="00E3229A"/>
    <w:rsid w:val="00E326F8"/>
    <w:rsid w:val="00E32BD7"/>
    <w:rsid w:val="00E32D13"/>
    <w:rsid w:val="00E32E6C"/>
    <w:rsid w:val="00E32E86"/>
    <w:rsid w:val="00E332C0"/>
    <w:rsid w:val="00E33393"/>
    <w:rsid w:val="00E33885"/>
    <w:rsid w:val="00E3462B"/>
    <w:rsid w:val="00E349A0"/>
    <w:rsid w:val="00E34BE4"/>
    <w:rsid w:val="00E34C0C"/>
    <w:rsid w:val="00E34D60"/>
    <w:rsid w:val="00E34D86"/>
    <w:rsid w:val="00E34DAA"/>
    <w:rsid w:val="00E3507B"/>
    <w:rsid w:val="00E3586F"/>
    <w:rsid w:val="00E3589E"/>
    <w:rsid w:val="00E35971"/>
    <w:rsid w:val="00E36007"/>
    <w:rsid w:val="00E36299"/>
    <w:rsid w:val="00E36410"/>
    <w:rsid w:val="00E36FAA"/>
    <w:rsid w:val="00E37369"/>
    <w:rsid w:val="00E37736"/>
    <w:rsid w:val="00E379AB"/>
    <w:rsid w:val="00E400A0"/>
    <w:rsid w:val="00E40405"/>
    <w:rsid w:val="00E40434"/>
    <w:rsid w:val="00E40516"/>
    <w:rsid w:val="00E40ACB"/>
    <w:rsid w:val="00E40DC3"/>
    <w:rsid w:val="00E41450"/>
    <w:rsid w:val="00E41699"/>
    <w:rsid w:val="00E41BBC"/>
    <w:rsid w:val="00E426EA"/>
    <w:rsid w:val="00E427CF"/>
    <w:rsid w:val="00E42942"/>
    <w:rsid w:val="00E42CA3"/>
    <w:rsid w:val="00E4320C"/>
    <w:rsid w:val="00E43451"/>
    <w:rsid w:val="00E43558"/>
    <w:rsid w:val="00E43AD7"/>
    <w:rsid w:val="00E43B90"/>
    <w:rsid w:val="00E43CED"/>
    <w:rsid w:val="00E43ED3"/>
    <w:rsid w:val="00E4404E"/>
    <w:rsid w:val="00E44128"/>
    <w:rsid w:val="00E44936"/>
    <w:rsid w:val="00E44A5B"/>
    <w:rsid w:val="00E44A6B"/>
    <w:rsid w:val="00E44DAA"/>
    <w:rsid w:val="00E44F5C"/>
    <w:rsid w:val="00E44FB1"/>
    <w:rsid w:val="00E45129"/>
    <w:rsid w:val="00E45490"/>
    <w:rsid w:val="00E45685"/>
    <w:rsid w:val="00E45878"/>
    <w:rsid w:val="00E45CAC"/>
    <w:rsid w:val="00E45E59"/>
    <w:rsid w:val="00E4626A"/>
    <w:rsid w:val="00E46664"/>
    <w:rsid w:val="00E475AA"/>
    <w:rsid w:val="00E475C2"/>
    <w:rsid w:val="00E47D28"/>
    <w:rsid w:val="00E47E11"/>
    <w:rsid w:val="00E47F06"/>
    <w:rsid w:val="00E47F76"/>
    <w:rsid w:val="00E500AC"/>
    <w:rsid w:val="00E5010F"/>
    <w:rsid w:val="00E50477"/>
    <w:rsid w:val="00E50806"/>
    <w:rsid w:val="00E50920"/>
    <w:rsid w:val="00E50A2E"/>
    <w:rsid w:val="00E50E30"/>
    <w:rsid w:val="00E5130F"/>
    <w:rsid w:val="00E513D3"/>
    <w:rsid w:val="00E5170A"/>
    <w:rsid w:val="00E517D9"/>
    <w:rsid w:val="00E51D0E"/>
    <w:rsid w:val="00E5221F"/>
    <w:rsid w:val="00E52962"/>
    <w:rsid w:val="00E529E8"/>
    <w:rsid w:val="00E52CB0"/>
    <w:rsid w:val="00E52D03"/>
    <w:rsid w:val="00E53248"/>
    <w:rsid w:val="00E534AA"/>
    <w:rsid w:val="00E53EF6"/>
    <w:rsid w:val="00E541D5"/>
    <w:rsid w:val="00E54942"/>
    <w:rsid w:val="00E54B10"/>
    <w:rsid w:val="00E54E74"/>
    <w:rsid w:val="00E54EC8"/>
    <w:rsid w:val="00E551F8"/>
    <w:rsid w:val="00E55CDB"/>
    <w:rsid w:val="00E560FF"/>
    <w:rsid w:val="00E56241"/>
    <w:rsid w:val="00E563FC"/>
    <w:rsid w:val="00E56909"/>
    <w:rsid w:val="00E56AC5"/>
    <w:rsid w:val="00E56D6B"/>
    <w:rsid w:val="00E56DB4"/>
    <w:rsid w:val="00E5770F"/>
    <w:rsid w:val="00E577D5"/>
    <w:rsid w:val="00E57C59"/>
    <w:rsid w:val="00E60328"/>
    <w:rsid w:val="00E6038E"/>
    <w:rsid w:val="00E60DEE"/>
    <w:rsid w:val="00E61250"/>
    <w:rsid w:val="00E613BE"/>
    <w:rsid w:val="00E614B3"/>
    <w:rsid w:val="00E615F3"/>
    <w:rsid w:val="00E61F4F"/>
    <w:rsid w:val="00E62914"/>
    <w:rsid w:val="00E62D74"/>
    <w:rsid w:val="00E631D4"/>
    <w:rsid w:val="00E632BA"/>
    <w:rsid w:val="00E636D7"/>
    <w:rsid w:val="00E63EB3"/>
    <w:rsid w:val="00E6462C"/>
    <w:rsid w:val="00E64CAE"/>
    <w:rsid w:val="00E64FDC"/>
    <w:rsid w:val="00E65469"/>
    <w:rsid w:val="00E65961"/>
    <w:rsid w:val="00E65A2A"/>
    <w:rsid w:val="00E65FB5"/>
    <w:rsid w:val="00E660E8"/>
    <w:rsid w:val="00E661AA"/>
    <w:rsid w:val="00E666BE"/>
    <w:rsid w:val="00E66842"/>
    <w:rsid w:val="00E6697D"/>
    <w:rsid w:val="00E669CF"/>
    <w:rsid w:val="00E66EA5"/>
    <w:rsid w:val="00E67074"/>
    <w:rsid w:val="00E6710A"/>
    <w:rsid w:val="00E67365"/>
    <w:rsid w:val="00E67484"/>
    <w:rsid w:val="00E706E7"/>
    <w:rsid w:val="00E70E38"/>
    <w:rsid w:val="00E70E45"/>
    <w:rsid w:val="00E70EB2"/>
    <w:rsid w:val="00E71790"/>
    <w:rsid w:val="00E71D87"/>
    <w:rsid w:val="00E71F48"/>
    <w:rsid w:val="00E722FF"/>
    <w:rsid w:val="00E72B2B"/>
    <w:rsid w:val="00E72B6E"/>
    <w:rsid w:val="00E72F09"/>
    <w:rsid w:val="00E7328B"/>
    <w:rsid w:val="00E73462"/>
    <w:rsid w:val="00E73578"/>
    <w:rsid w:val="00E738F3"/>
    <w:rsid w:val="00E73DA3"/>
    <w:rsid w:val="00E740E8"/>
    <w:rsid w:val="00E7456F"/>
    <w:rsid w:val="00E74A36"/>
    <w:rsid w:val="00E74CF6"/>
    <w:rsid w:val="00E75076"/>
    <w:rsid w:val="00E75380"/>
    <w:rsid w:val="00E75998"/>
    <w:rsid w:val="00E75F36"/>
    <w:rsid w:val="00E76259"/>
    <w:rsid w:val="00E76688"/>
    <w:rsid w:val="00E76702"/>
    <w:rsid w:val="00E76B5F"/>
    <w:rsid w:val="00E775B0"/>
    <w:rsid w:val="00E77928"/>
    <w:rsid w:val="00E77AF8"/>
    <w:rsid w:val="00E77D1F"/>
    <w:rsid w:val="00E800F9"/>
    <w:rsid w:val="00E807E7"/>
    <w:rsid w:val="00E80888"/>
    <w:rsid w:val="00E80A06"/>
    <w:rsid w:val="00E80BDA"/>
    <w:rsid w:val="00E818ED"/>
    <w:rsid w:val="00E819CF"/>
    <w:rsid w:val="00E81DE5"/>
    <w:rsid w:val="00E81FBA"/>
    <w:rsid w:val="00E821A4"/>
    <w:rsid w:val="00E8256F"/>
    <w:rsid w:val="00E8265D"/>
    <w:rsid w:val="00E82795"/>
    <w:rsid w:val="00E828DC"/>
    <w:rsid w:val="00E83463"/>
    <w:rsid w:val="00E83B78"/>
    <w:rsid w:val="00E83CE5"/>
    <w:rsid w:val="00E83FB0"/>
    <w:rsid w:val="00E84369"/>
    <w:rsid w:val="00E845DF"/>
    <w:rsid w:val="00E846E4"/>
    <w:rsid w:val="00E84A17"/>
    <w:rsid w:val="00E85AFD"/>
    <w:rsid w:val="00E85B93"/>
    <w:rsid w:val="00E85C00"/>
    <w:rsid w:val="00E8602F"/>
    <w:rsid w:val="00E86262"/>
    <w:rsid w:val="00E86914"/>
    <w:rsid w:val="00E86A21"/>
    <w:rsid w:val="00E86A91"/>
    <w:rsid w:val="00E86FCE"/>
    <w:rsid w:val="00E87646"/>
    <w:rsid w:val="00E876F4"/>
    <w:rsid w:val="00E87C71"/>
    <w:rsid w:val="00E87CA8"/>
    <w:rsid w:val="00E90048"/>
    <w:rsid w:val="00E90180"/>
    <w:rsid w:val="00E9028C"/>
    <w:rsid w:val="00E9057D"/>
    <w:rsid w:val="00E90601"/>
    <w:rsid w:val="00E90999"/>
    <w:rsid w:val="00E90CE6"/>
    <w:rsid w:val="00E90E99"/>
    <w:rsid w:val="00E912A6"/>
    <w:rsid w:val="00E91449"/>
    <w:rsid w:val="00E91526"/>
    <w:rsid w:val="00E91BB7"/>
    <w:rsid w:val="00E9248C"/>
    <w:rsid w:val="00E9257F"/>
    <w:rsid w:val="00E926B9"/>
    <w:rsid w:val="00E92916"/>
    <w:rsid w:val="00E92A17"/>
    <w:rsid w:val="00E92C02"/>
    <w:rsid w:val="00E92C46"/>
    <w:rsid w:val="00E92D5E"/>
    <w:rsid w:val="00E92E16"/>
    <w:rsid w:val="00E92FAD"/>
    <w:rsid w:val="00E9438F"/>
    <w:rsid w:val="00E94E67"/>
    <w:rsid w:val="00E952ED"/>
    <w:rsid w:val="00E955D8"/>
    <w:rsid w:val="00E95F7D"/>
    <w:rsid w:val="00E95FEF"/>
    <w:rsid w:val="00E9601E"/>
    <w:rsid w:val="00E9638E"/>
    <w:rsid w:val="00E96498"/>
    <w:rsid w:val="00E968D1"/>
    <w:rsid w:val="00E9752D"/>
    <w:rsid w:val="00E97662"/>
    <w:rsid w:val="00E9780E"/>
    <w:rsid w:val="00E97928"/>
    <w:rsid w:val="00E97B93"/>
    <w:rsid w:val="00EA0030"/>
    <w:rsid w:val="00EA0BBB"/>
    <w:rsid w:val="00EA136B"/>
    <w:rsid w:val="00EA13E1"/>
    <w:rsid w:val="00EA1D43"/>
    <w:rsid w:val="00EA2249"/>
    <w:rsid w:val="00EA2E4F"/>
    <w:rsid w:val="00EA3088"/>
    <w:rsid w:val="00EA3221"/>
    <w:rsid w:val="00EA32EA"/>
    <w:rsid w:val="00EA366A"/>
    <w:rsid w:val="00EA3D6A"/>
    <w:rsid w:val="00EA4480"/>
    <w:rsid w:val="00EA44ED"/>
    <w:rsid w:val="00EA45B2"/>
    <w:rsid w:val="00EA4910"/>
    <w:rsid w:val="00EA4964"/>
    <w:rsid w:val="00EA4C38"/>
    <w:rsid w:val="00EA5294"/>
    <w:rsid w:val="00EA5A9E"/>
    <w:rsid w:val="00EA5B41"/>
    <w:rsid w:val="00EA6291"/>
    <w:rsid w:val="00EA68EF"/>
    <w:rsid w:val="00EA6D0F"/>
    <w:rsid w:val="00EA6E05"/>
    <w:rsid w:val="00EA6E73"/>
    <w:rsid w:val="00EA713F"/>
    <w:rsid w:val="00EA7326"/>
    <w:rsid w:val="00EA732C"/>
    <w:rsid w:val="00EA743A"/>
    <w:rsid w:val="00EA7500"/>
    <w:rsid w:val="00EA77E3"/>
    <w:rsid w:val="00EA79DA"/>
    <w:rsid w:val="00EB0B91"/>
    <w:rsid w:val="00EB0D97"/>
    <w:rsid w:val="00EB1120"/>
    <w:rsid w:val="00EB1154"/>
    <w:rsid w:val="00EB145F"/>
    <w:rsid w:val="00EB16B6"/>
    <w:rsid w:val="00EB1BCE"/>
    <w:rsid w:val="00EB2081"/>
    <w:rsid w:val="00EB20E8"/>
    <w:rsid w:val="00EB2133"/>
    <w:rsid w:val="00EB265B"/>
    <w:rsid w:val="00EB26E2"/>
    <w:rsid w:val="00EB39EE"/>
    <w:rsid w:val="00EB3F34"/>
    <w:rsid w:val="00EB4135"/>
    <w:rsid w:val="00EB418F"/>
    <w:rsid w:val="00EB4B3A"/>
    <w:rsid w:val="00EB52A4"/>
    <w:rsid w:val="00EB533E"/>
    <w:rsid w:val="00EB546E"/>
    <w:rsid w:val="00EB5512"/>
    <w:rsid w:val="00EB5744"/>
    <w:rsid w:val="00EB5A8C"/>
    <w:rsid w:val="00EB5F34"/>
    <w:rsid w:val="00EB674E"/>
    <w:rsid w:val="00EB6C27"/>
    <w:rsid w:val="00EB6EC4"/>
    <w:rsid w:val="00EB7A2F"/>
    <w:rsid w:val="00EB7C99"/>
    <w:rsid w:val="00EB7DBC"/>
    <w:rsid w:val="00EC0373"/>
    <w:rsid w:val="00EC0C09"/>
    <w:rsid w:val="00EC1112"/>
    <w:rsid w:val="00EC11FC"/>
    <w:rsid w:val="00EC129F"/>
    <w:rsid w:val="00EC280E"/>
    <w:rsid w:val="00EC31BC"/>
    <w:rsid w:val="00EC3502"/>
    <w:rsid w:val="00EC377F"/>
    <w:rsid w:val="00EC3A71"/>
    <w:rsid w:val="00EC3DDF"/>
    <w:rsid w:val="00EC3E8B"/>
    <w:rsid w:val="00EC415A"/>
    <w:rsid w:val="00EC41B2"/>
    <w:rsid w:val="00EC4261"/>
    <w:rsid w:val="00EC4342"/>
    <w:rsid w:val="00EC45C8"/>
    <w:rsid w:val="00EC4AAF"/>
    <w:rsid w:val="00EC4CBA"/>
    <w:rsid w:val="00EC4FD4"/>
    <w:rsid w:val="00EC5EA1"/>
    <w:rsid w:val="00EC6335"/>
    <w:rsid w:val="00EC63BE"/>
    <w:rsid w:val="00EC6706"/>
    <w:rsid w:val="00EC6936"/>
    <w:rsid w:val="00EC7611"/>
    <w:rsid w:val="00EC770A"/>
    <w:rsid w:val="00EC77F2"/>
    <w:rsid w:val="00EC7908"/>
    <w:rsid w:val="00ED0104"/>
    <w:rsid w:val="00ED046A"/>
    <w:rsid w:val="00ED0718"/>
    <w:rsid w:val="00ED0C42"/>
    <w:rsid w:val="00ED0C49"/>
    <w:rsid w:val="00ED0FC4"/>
    <w:rsid w:val="00ED1367"/>
    <w:rsid w:val="00ED162A"/>
    <w:rsid w:val="00ED1DDF"/>
    <w:rsid w:val="00ED1E91"/>
    <w:rsid w:val="00ED2004"/>
    <w:rsid w:val="00ED203E"/>
    <w:rsid w:val="00ED21B0"/>
    <w:rsid w:val="00ED21C5"/>
    <w:rsid w:val="00ED258E"/>
    <w:rsid w:val="00ED2776"/>
    <w:rsid w:val="00ED2AB9"/>
    <w:rsid w:val="00ED2BDC"/>
    <w:rsid w:val="00ED3125"/>
    <w:rsid w:val="00ED332F"/>
    <w:rsid w:val="00ED3803"/>
    <w:rsid w:val="00ED387F"/>
    <w:rsid w:val="00ED3F55"/>
    <w:rsid w:val="00ED40A1"/>
    <w:rsid w:val="00ED43F8"/>
    <w:rsid w:val="00ED4612"/>
    <w:rsid w:val="00ED4620"/>
    <w:rsid w:val="00ED4ECA"/>
    <w:rsid w:val="00ED513F"/>
    <w:rsid w:val="00ED527A"/>
    <w:rsid w:val="00ED5421"/>
    <w:rsid w:val="00ED5F4D"/>
    <w:rsid w:val="00ED61DE"/>
    <w:rsid w:val="00ED6292"/>
    <w:rsid w:val="00ED64EA"/>
    <w:rsid w:val="00ED6B25"/>
    <w:rsid w:val="00ED6C94"/>
    <w:rsid w:val="00ED7468"/>
    <w:rsid w:val="00ED74BF"/>
    <w:rsid w:val="00ED7FE4"/>
    <w:rsid w:val="00EE0457"/>
    <w:rsid w:val="00EE04F5"/>
    <w:rsid w:val="00EE0F79"/>
    <w:rsid w:val="00EE14AA"/>
    <w:rsid w:val="00EE1C0F"/>
    <w:rsid w:val="00EE247D"/>
    <w:rsid w:val="00EE24C0"/>
    <w:rsid w:val="00EE2599"/>
    <w:rsid w:val="00EE2754"/>
    <w:rsid w:val="00EE297C"/>
    <w:rsid w:val="00EE2DCE"/>
    <w:rsid w:val="00EE2EF5"/>
    <w:rsid w:val="00EE35AC"/>
    <w:rsid w:val="00EE39C5"/>
    <w:rsid w:val="00EE3B90"/>
    <w:rsid w:val="00EE3C9E"/>
    <w:rsid w:val="00EE3CBC"/>
    <w:rsid w:val="00EE3CF3"/>
    <w:rsid w:val="00EE441B"/>
    <w:rsid w:val="00EE494A"/>
    <w:rsid w:val="00EE4D00"/>
    <w:rsid w:val="00EE5405"/>
    <w:rsid w:val="00EE5483"/>
    <w:rsid w:val="00EE59FE"/>
    <w:rsid w:val="00EE5D13"/>
    <w:rsid w:val="00EE60F1"/>
    <w:rsid w:val="00EE68AB"/>
    <w:rsid w:val="00EE6B8C"/>
    <w:rsid w:val="00EE7166"/>
    <w:rsid w:val="00EE7274"/>
    <w:rsid w:val="00EE7519"/>
    <w:rsid w:val="00EE7ADC"/>
    <w:rsid w:val="00EE7CE4"/>
    <w:rsid w:val="00EE7FBF"/>
    <w:rsid w:val="00EF04ED"/>
    <w:rsid w:val="00EF0D5A"/>
    <w:rsid w:val="00EF1210"/>
    <w:rsid w:val="00EF1326"/>
    <w:rsid w:val="00EF142D"/>
    <w:rsid w:val="00EF14DD"/>
    <w:rsid w:val="00EF17DB"/>
    <w:rsid w:val="00EF19FA"/>
    <w:rsid w:val="00EF1F5F"/>
    <w:rsid w:val="00EF25BD"/>
    <w:rsid w:val="00EF2897"/>
    <w:rsid w:val="00EF2FF4"/>
    <w:rsid w:val="00EF3195"/>
    <w:rsid w:val="00EF36D0"/>
    <w:rsid w:val="00EF38C8"/>
    <w:rsid w:val="00EF3C7A"/>
    <w:rsid w:val="00EF3D75"/>
    <w:rsid w:val="00EF43FD"/>
    <w:rsid w:val="00EF4543"/>
    <w:rsid w:val="00EF4741"/>
    <w:rsid w:val="00EF48AF"/>
    <w:rsid w:val="00EF5121"/>
    <w:rsid w:val="00EF5A72"/>
    <w:rsid w:val="00EF5BCF"/>
    <w:rsid w:val="00EF5C57"/>
    <w:rsid w:val="00EF5E15"/>
    <w:rsid w:val="00EF5F0D"/>
    <w:rsid w:val="00EF636E"/>
    <w:rsid w:val="00EF6C65"/>
    <w:rsid w:val="00EF6D42"/>
    <w:rsid w:val="00EF6D95"/>
    <w:rsid w:val="00EF742A"/>
    <w:rsid w:val="00EF7CF1"/>
    <w:rsid w:val="00EF7EEF"/>
    <w:rsid w:val="00F00671"/>
    <w:rsid w:val="00F0080E"/>
    <w:rsid w:val="00F00E2F"/>
    <w:rsid w:val="00F010D8"/>
    <w:rsid w:val="00F01175"/>
    <w:rsid w:val="00F014C5"/>
    <w:rsid w:val="00F01721"/>
    <w:rsid w:val="00F01A81"/>
    <w:rsid w:val="00F01EC5"/>
    <w:rsid w:val="00F0212C"/>
    <w:rsid w:val="00F02479"/>
    <w:rsid w:val="00F02DD3"/>
    <w:rsid w:val="00F02DF2"/>
    <w:rsid w:val="00F031DC"/>
    <w:rsid w:val="00F03491"/>
    <w:rsid w:val="00F0474B"/>
    <w:rsid w:val="00F049D9"/>
    <w:rsid w:val="00F04B77"/>
    <w:rsid w:val="00F04DAF"/>
    <w:rsid w:val="00F04E0F"/>
    <w:rsid w:val="00F04E6B"/>
    <w:rsid w:val="00F05758"/>
    <w:rsid w:val="00F06986"/>
    <w:rsid w:val="00F069DE"/>
    <w:rsid w:val="00F06EC7"/>
    <w:rsid w:val="00F06ED5"/>
    <w:rsid w:val="00F07236"/>
    <w:rsid w:val="00F07479"/>
    <w:rsid w:val="00F0764E"/>
    <w:rsid w:val="00F0779B"/>
    <w:rsid w:val="00F07892"/>
    <w:rsid w:val="00F079C4"/>
    <w:rsid w:val="00F07AB0"/>
    <w:rsid w:val="00F1029B"/>
    <w:rsid w:val="00F102B1"/>
    <w:rsid w:val="00F102FB"/>
    <w:rsid w:val="00F1110E"/>
    <w:rsid w:val="00F113CD"/>
    <w:rsid w:val="00F11419"/>
    <w:rsid w:val="00F114D7"/>
    <w:rsid w:val="00F1183A"/>
    <w:rsid w:val="00F11B7A"/>
    <w:rsid w:val="00F11D19"/>
    <w:rsid w:val="00F1256D"/>
    <w:rsid w:val="00F1269D"/>
    <w:rsid w:val="00F1270A"/>
    <w:rsid w:val="00F128E5"/>
    <w:rsid w:val="00F12F7E"/>
    <w:rsid w:val="00F12FA7"/>
    <w:rsid w:val="00F13A41"/>
    <w:rsid w:val="00F13E6C"/>
    <w:rsid w:val="00F142BA"/>
    <w:rsid w:val="00F14737"/>
    <w:rsid w:val="00F1474E"/>
    <w:rsid w:val="00F147D8"/>
    <w:rsid w:val="00F149FB"/>
    <w:rsid w:val="00F14A43"/>
    <w:rsid w:val="00F14C31"/>
    <w:rsid w:val="00F150F9"/>
    <w:rsid w:val="00F1513F"/>
    <w:rsid w:val="00F1600A"/>
    <w:rsid w:val="00F16338"/>
    <w:rsid w:val="00F16541"/>
    <w:rsid w:val="00F16CEB"/>
    <w:rsid w:val="00F16D1C"/>
    <w:rsid w:val="00F16E46"/>
    <w:rsid w:val="00F17576"/>
    <w:rsid w:val="00F176AA"/>
    <w:rsid w:val="00F178A8"/>
    <w:rsid w:val="00F178F6"/>
    <w:rsid w:val="00F17A36"/>
    <w:rsid w:val="00F17FFE"/>
    <w:rsid w:val="00F20372"/>
    <w:rsid w:val="00F206A2"/>
    <w:rsid w:val="00F207F1"/>
    <w:rsid w:val="00F208D3"/>
    <w:rsid w:val="00F20D7A"/>
    <w:rsid w:val="00F20EA9"/>
    <w:rsid w:val="00F211C3"/>
    <w:rsid w:val="00F213AF"/>
    <w:rsid w:val="00F2185E"/>
    <w:rsid w:val="00F2192E"/>
    <w:rsid w:val="00F21968"/>
    <w:rsid w:val="00F219AF"/>
    <w:rsid w:val="00F21A47"/>
    <w:rsid w:val="00F21E6C"/>
    <w:rsid w:val="00F22459"/>
    <w:rsid w:val="00F2254B"/>
    <w:rsid w:val="00F22622"/>
    <w:rsid w:val="00F226F6"/>
    <w:rsid w:val="00F2274E"/>
    <w:rsid w:val="00F22D66"/>
    <w:rsid w:val="00F23048"/>
    <w:rsid w:val="00F2316D"/>
    <w:rsid w:val="00F23255"/>
    <w:rsid w:val="00F237F5"/>
    <w:rsid w:val="00F23980"/>
    <w:rsid w:val="00F23C53"/>
    <w:rsid w:val="00F23F61"/>
    <w:rsid w:val="00F24B83"/>
    <w:rsid w:val="00F24F9F"/>
    <w:rsid w:val="00F24FB3"/>
    <w:rsid w:val="00F25268"/>
    <w:rsid w:val="00F2549E"/>
    <w:rsid w:val="00F268CD"/>
    <w:rsid w:val="00F27530"/>
    <w:rsid w:val="00F279E7"/>
    <w:rsid w:val="00F279F8"/>
    <w:rsid w:val="00F301B6"/>
    <w:rsid w:val="00F3059D"/>
    <w:rsid w:val="00F30728"/>
    <w:rsid w:val="00F307AA"/>
    <w:rsid w:val="00F30892"/>
    <w:rsid w:val="00F309EC"/>
    <w:rsid w:val="00F30C4B"/>
    <w:rsid w:val="00F31526"/>
    <w:rsid w:val="00F3170D"/>
    <w:rsid w:val="00F3180C"/>
    <w:rsid w:val="00F3180E"/>
    <w:rsid w:val="00F31858"/>
    <w:rsid w:val="00F328E0"/>
    <w:rsid w:val="00F32B53"/>
    <w:rsid w:val="00F32B58"/>
    <w:rsid w:val="00F337E4"/>
    <w:rsid w:val="00F339D1"/>
    <w:rsid w:val="00F33BCB"/>
    <w:rsid w:val="00F34653"/>
    <w:rsid w:val="00F346AD"/>
    <w:rsid w:val="00F34700"/>
    <w:rsid w:val="00F34B55"/>
    <w:rsid w:val="00F34DF2"/>
    <w:rsid w:val="00F35EAA"/>
    <w:rsid w:val="00F361CF"/>
    <w:rsid w:val="00F36605"/>
    <w:rsid w:val="00F369DD"/>
    <w:rsid w:val="00F36B18"/>
    <w:rsid w:val="00F36BE3"/>
    <w:rsid w:val="00F36C65"/>
    <w:rsid w:val="00F36F85"/>
    <w:rsid w:val="00F37303"/>
    <w:rsid w:val="00F37315"/>
    <w:rsid w:val="00F373B3"/>
    <w:rsid w:val="00F3786B"/>
    <w:rsid w:val="00F378E7"/>
    <w:rsid w:val="00F37BE1"/>
    <w:rsid w:val="00F37F16"/>
    <w:rsid w:val="00F37FB8"/>
    <w:rsid w:val="00F40739"/>
    <w:rsid w:val="00F41009"/>
    <w:rsid w:val="00F411F9"/>
    <w:rsid w:val="00F41292"/>
    <w:rsid w:val="00F41295"/>
    <w:rsid w:val="00F41420"/>
    <w:rsid w:val="00F41D07"/>
    <w:rsid w:val="00F41E2B"/>
    <w:rsid w:val="00F421B2"/>
    <w:rsid w:val="00F4223A"/>
    <w:rsid w:val="00F422F2"/>
    <w:rsid w:val="00F424D5"/>
    <w:rsid w:val="00F42551"/>
    <w:rsid w:val="00F425EE"/>
    <w:rsid w:val="00F42A0D"/>
    <w:rsid w:val="00F42C57"/>
    <w:rsid w:val="00F42FEE"/>
    <w:rsid w:val="00F43D07"/>
    <w:rsid w:val="00F43D95"/>
    <w:rsid w:val="00F44184"/>
    <w:rsid w:val="00F44761"/>
    <w:rsid w:val="00F44D4F"/>
    <w:rsid w:val="00F45002"/>
    <w:rsid w:val="00F45B71"/>
    <w:rsid w:val="00F45F50"/>
    <w:rsid w:val="00F463EE"/>
    <w:rsid w:val="00F46F9D"/>
    <w:rsid w:val="00F4789F"/>
    <w:rsid w:val="00F47A9C"/>
    <w:rsid w:val="00F47DF5"/>
    <w:rsid w:val="00F5062B"/>
    <w:rsid w:val="00F50662"/>
    <w:rsid w:val="00F50DD0"/>
    <w:rsid w:val="00F50DF2"/>
    <w:rsid w:val="00F510CE"/>
    <w:rsid w:val="00F51570"/>
    <w:rsid w:val="00F5175F"/>
    <w:rsid w:val="00F519AF"/>
    <w:rsid w:val="00F51AEC"/>
    <w:rsid w:val="00F51B0F"/>
    <w:rsid w:val="00F51CF0"/>
    <w:rsid w:val="00F51DE9"/>
    <w:rsid w:val="00F51F16"/>
    <w:rsid w:val="00F522E6"/>
    <w:rsid w:val="00F5242C"/>
    <w:rsid w:val="00F525DF"/>
    <w:rsid w:val="00F5301E"/>
    <w:rsid w:val="00F5347D"/>
    <w:rsid w:val="00F5438E"/>
    <w:rsid w:val="00F5443D"/>
    <w:rsid w:val="00F549DD"/>
    <w:rsid w:val="00F54ADF"/>
    <w:rsid w:val="00F54C71"/>
    <w:rsid w:val="00F54E26"/>
    <w:rsid w:val="00F5504E"/>
    <w:rsid w:val="00F551CE"/>
    <w:rsid w:val="00F553AC"/>
    <w:rsid w:val="00F55812"/>
    <w:rsid w:val="00F559C8"/>
    <w:rsid w:val="00F55B77"/>
    <w:rsid w:val="00F5609C"/>
    <w:rsid w:val="00F5616D"/>
    <w:rsid w:val="00F56626"/>
    <w:rsid w:val="00F56818"/>
    <w:rsid w:val="00F56D8E"/>
    <w:rsid w:val="00F573AB"/>
    <w:rsid w:val="00F5750B"/>
    <w:rsid w:val="00F57569"/>
    <w:rsid w:val="00F57CC6"/>
    <w:rsid w:val="00F6003F"/>
    <w:rsid w:val="00F603C3"/>
    <w:rsid w:val="00F607CC"/>
    <w:rsid w:val="00F60823"/>
    <w:rsid w:val="00F60829"/>
    <w:rsid w:val="00F609A3"/>
    <w:rsid w:val="00F609FC"/>
    <w:rsid w:val="00F612E8"/>
    <w:rsid w:val="00F613EB"/>
    <w:rsid w:val="00F613FF"/>
    <w:rsid w:val="00F617B6"/>
    <w:rsid w:val="00F61895"/>
    <w:rsid w:val="00F6191F"/>
    <w:rsid w:val="00F61E2A"/>
    <w:rsid w:val="00F620A3"/>
    <w:rsid w:val="00F6210D"/>
    <w:rsid w:val="00F622C9"/>
    <w:rsid w:val="00F624A7"/>
    <w:rsid w:val="00F62A20"/>
    <w:rsid w:val="00F62C89"/>
    <w:rsid w:val="00F62FF3"/>
    <w:rsid w:val="00F6375C"/>
    <w:rsid w:val="00F63965"/>
    <w:rsid w:val="00F63D49"/>
    <w:rsid w:val="00F64F02"/>
    <w:rsid w:val="00F6502D"/>
    <w:rsid w:val="00F65062"/>
    <w:rsid w:val="00F651E6"/>
    <w:rsid w:val="00F653F8"/>
    <w:rsid w:val="00F65469"/>
    <w:rsid w:val="00F65561"/>
    <w:rsid w:val="00F65CC9"/>
    <w:rsid w:val="00F66003"/>
    <w:rsid w:val="00F66203"/>
    <w:rsid w:val="00F66CBA"/>
    <w:rsid w:val="00F67043"/>
    <w:rsid w:val="00F674CC"/>
    <w:rsid w:val="00F67C0C"/>
    <w:rsid w:val="00F67D3C"/>
    <w:rsid w:val="00F70914"/>
    <w:rsid w:val="00F70ABF"/>
    <w:rsid w:val="00F70DC8"/>
    <w:rsid w:val="00F70E33"/>
    <w:rsid w:val="00F7164A"/>
    <w:rsid w:val="00F71971"/>
    <w:rsid w:val="00F721EB"/>
    <w:rsid w:val="00F7224D"/>
    <w:rsid w:val="00F724B8"/>
    <w:rsid w:val="00F725D1"/>
    <w:rsid w:val="00F729FD"/>
    <w:rsid w:val="00F738B2"/>
    <w:rsid w:val="00F73C9A"/>
    <w:rsid w:val="00F74436"/>
    <w:rsid w:val="00F74615"/>
    <w:rsid w:val="00F74648"/>
    <w:rsid w:val="00F747DD"/>
    <w:rsid w:val="00F74961"/>
    <w:rsid w:val="00F74DF4"/>
    <w:rsid w:val="00F751C5"/>
    <w:rsid w:val="00F75299"/>
    <w:rsid w:val="00F75B4C"/>
    <w:rsid w:val="00F75BF3"/>
    <w:rsid w:val="00F768D5"/>
    <w:rsid w:val="00F76B20"/>
    <w:rsid w:val="00F76D94"/>
    <w:rsid w:val="00F76DAB"/>
    <w:rsid w:val="00F76FDF"/>
    <w:rsid w:val="00F771CF"/>
    <w:rsid w:val="00F774CE"/>
    <w:rsid w:val="00F776AB"/>
    <w:rsid w:val="00F7775F"/>
    <w:rsid w:val="00F77800"/>
    <w:rsid w:val="00F77F46"/>
    <w:rsid w:val="00F77FDB"/>
    <w:rsid w:val="00F80152"/>
    <w:rsid w:val="00F80194"/>
    <w:rsid w:val="00F802DF"/>
    <w:rsid w:val="00F803B5"/>
    <w:rsid w:val="00F8056E"/>
    <w:rsid w:val="00F8060A"/>
    <w:rsid w:val="00F80FB7"/>
    <w:rsid w:val="00F8148D"/>
    <w:rsid w:val="00F81ABB"/>
    <w:rsid w:val="00F81D03"/>
    <w:rsid w:val="00F820BD"/>
    <w:rsid w:val="00F821B3"/>
    <w:rsid w:val="00F823BA"/>
    <w:rsid w:val="00F824BB"/>
    <w:rsid w:val="00F82E58"/>
    <w:rsid w:val="00F82E94"/>
    <w:rsid w:val="00F82EAA"/>
    <w:rsid w:val="00F8322B"/>
    <w:rsid w:val="00F83248"/>
    <w:rsid w:val="00F8332B"/>
    <w:rsid w:val="00F8382B"/>
    <w:rsid w:val="00F83F3D"/>
    <w:rsid w:val="00F84238"/>
    <w:rsid w:val="00F84503"/>
    <w:rsid w:val="00F84D38"/>
    <w:rsid w:val="00F84DEC"/>
    <w:rsid w:val="00F84F72"/>
    <w:rsid w:val="00F852A9"/>
    <w:rsid w:val="00F85576"/>
    <w:rsid w:val="00F85636"/>
    <w:rsid w:val="00F85804"/>
    <w:rsid w:val="00F85C27"/>
    <w:rsid w:val="00F85E22"/>
    <w:rsid w:val="00F86036"/>
    <w:rsid w:val="00F86254"/>
    <w:rsid w:val="00F8631E"/>
    <w:rsid w:val="00F863F4"/>
    <w:rsid w:val="00F86853"/>
    <w:rsid w:val="00F87A5C"/>
    <w:rsid w:val="00F87F7D"/>
    <w:rsid w:val="00F902FD"/>
    <w:rsid w:val="00F90330"/>
    <w:rsid w:val="00F909DE"/>
    <w:rsid w:val="00F90A4E"/>
    <w:rsid w:val="00F912B9"/>
    <w:rsid w:val="00F91451"/>
    <w:rsid w:val="00F91BBD"/>
    <w:rsid w:val="00F91F09"/>
    <w:rsid w:val="00F91FBB"/>
    <w:rsid w:val="00F91FCD"/>
    <w:rsid w:val="00F9218B"/>
    <w:rsid w:val="00F922B7"/>
    <w:rsid w:val="00F92635"/>
    <w:rsid w:val="00F926E1"/>
    <w:rsid w:val="00F928B5"/>
    <w:rsid w:val="00F92B33"/>
    <w:rsid w:val="00F92D86"/>
    <w:rsid w:val="00F9337A"/>
    <w:rsid w:val="00F9374B"/>
    <w:rsid w:val="00F939D3"/>
    <w:rsid w:val="00F93E60"/>
    <w:rsid w:val="00F9411F"/>
    <w:rsid w:val="00F94237"/>
    <w:rsid w:val="00F943E0"/>
    <w:rsid w:val="00F94545"/>
    <w:rsid w:val="00F94776"/>
    <w:rsid w:val="00F949F7"/>
    <w:rsid w:val="00F94A10"/>
    <w:rsid w:val="00F94C4D"/>
    <w:rsid w:val="00F952BA"/>
    <w:rsid w:val="00F9556A"/>
    <w:rsid w:val="00F956D4"/>
    <w:rsid w:val="00F95816"/>
    <w:rsid w:val="00F95A7B"/>
    <w:rsid w:val="00F95C6A"/>
    <w:rsid w:val="00F95E2C"/>
    <w:rsid w:val="00F96691"/>
    <w:rsid w:val="00F96E77"/>
    <w:rsid w:val="00F97197"/>
    <w:rsid w:val="00F9756A"/>
    <w:rsid w:val="00F97AAC"/>
    <w:rsid w:val="00F97FF1"/>
    <w:rsid w:val="00FA0085"/>
    <w:rsid w:val="00FA01E0"/>
    <w:rsid w:val="00FA0370"/>
    <w:rsid w:val="00FA094A"/>
    <w:rsid w:val="00FA101A"/>
    <w:rsid w:val="00FA1A76"/>
    <w:rsid w:val="00FA1FDC"/>
    <w:rsid w:val="00FA25C3"/>
    <w:rsid w:val="00FA26AB"/>
    <w:rsid w:val="00FA2BFE"/>
    <w:rsid w:val="00FA2C89"/>
    <w:rsid w:val="00FA2E85"/>
    <w:rsid w:val="00FA2E9F"/>
    <w:rsid w:val="00FA3247"/>
    <w:rsid w:val="00FA357F"/>
    <w:rsid w:val="00FA3C33"/>
    <w:rsid w:val="00FA3CFC"/>
    <w:rsid w:val="00FA3DED"/>
    <w:rsid w:val="00FA4634"/>
    <w:rsid w:val="00FA47E6"/>
    <w:rsid w:val="00FA4A6C"/>
    <w:rsid w:val="00FA5306"/>
    <w:rsid w:val="00FA53E1"/>
    <w:rsid w:val="00FA56BB"/>
    <w:rsid w:val="00FA5790"/>
    <w:rsid w:val="00FA5A5B"/>
    <w:rsid w:val="00FA612F"/>
    <w:rsid w:val="00FA695F"/>
    <w:rsid w:val="00FA6FC1"/>
    <w:rsid w:val="00FA7287"/>
    <w:rsid w:val="00FA7764"/>
    <w:rsid w:val="00FA7D13"/>
    <w:rsid w:val="00FB0449"/>
    <w:rsid w:val="00FB0671"/>
    <w:rsid w:val="00FB0A03"/>
    <w:rsid w:val="00FB0AA9"/>
    <w:rsid w:val="00FB0C7B"/>
    <w:rsid w:val="00FB0CA6"/>
    <w:rsid w:val="00FB1695"/>
    <w:rsid w:val="00FB16BB"/>
    <w:rsid w:val="00FB1984"/>
    <w:rsid w:val="00FB19B7"/>
    <w:rsid w:val="00FB1F36"/>
    <w:rsid w:val="00FB1FAB"/>
    <w:rsid w:val="00FB214E"/>
    <w:rsid w:val="00FB2241"/>
    <w:rsid w:val="00FB27B2"/>
    <w:rsid w:val="00FB2921"/>
    <w:rsid w:val="00FB2C70"/>
    <w:rsid w:val="00FB3223"/>
    <w:rsid w:val="00FB38A6"/>
    <w:rsid w:val="00FB3B6E"/>
    <w:rsid w:val="00FB3C8C"/>
    <w:rsid w:val="00FB3E86"/>
    <w:rsid w:val="00FB413D"/>
    <w:rsid w:val="00FB4216"/>
    <w:rsid w:val="00FB46FE"/>
    <w:rsid w:val="00FB485C"/>
    <w:rsid w:val="00FB4956"/>
    <w:rsid w:val="00FB4C96"/>
    <w:rsid w:val="00FB5031"/>
    <w:rsid w:val="00FB52F7"/>
    <w:rsid w:val="00FB63B8"/>
    <w:rsid w:val="00FB64A5"/>
    <w:rsid w:val="00FB653F"/>
    <w:rsid w:val="00FB6B98"/>
    <w:rsid w:val="00FB6C7B"/>
    <w:rsid w:val="00FB7148"/>
    <w:rsid w:val="00FB72CE"/>
    <w:rsid w:val="00FB75BC"/>
    <w:rsid w:val="00FB7B55"/>
    <w:rsid w:val="00FB7C69"/>
    <w:rsid w:val="00FB7CCC"/>
    <w:rsid w:val="00FC0A01"/>
    <w:rsid w:val="00FC0CE1"/>
    <w:rsid w:val="00FC0F5D"/>
    <w:rsid w:val="00FC109F"/>
    <w:rsid w:val="00FC1232"/>
    <w:rsid w:val="00FC198B"/>
    <w:rsid w:val="00FC1DA0"/>
    <w:rsid w:val="00FC1E1C"/>
    <w:rsid w:val="00FC2342"/>
    <w:rsid w:val="00FC3075"/>
    <w:rsid w:val="00FC37A0"/>
    <w:rsid w:val="00FC3C3D"/>
    <w:rsid w:val="00FC43A7"/>
    <w:rsid w:val="00FC44B7"/>
    <w:rsid w:val="00FC4C5D"/>
    <w:rsid w:val="00FC4CA7"/>
    <w:rsid w:val="00FC4CE0"/>
    <w:rsid w:val="00FC4E20"/>
    <w:rsid w:val="00FC501D"/>
    <w:rsid w:val="00FC5451"/>
    <w:rsid w:val="00FC6137"/>
    <w:rsid w:val="00FC6488"/>
    <w:rsid w:val="00FC681A"/>
    <w:rsid w:val="00FC6844"/>
    <w:rsid w:val="00FC6AFE"/>
    <w:rsid w:val="00FC726E"/>
    <w:rsid w:val="00FC7295"/>
    <w:rsid w:val="00FC77D0"/>
    <w:rsid w:val="00FC77F9"/>
    <w:rsid w:val="00FC7A79"/>
    <w:rsid w:val="00FC7C24"/>
    <w:rsid w:val="00FD0202"/>
    <w:rsid w:val="00FD0320"/>
    <w:rsid w:val="00FD07F8"/>
    <w:rsid w:val="00FD0C21"/>
    <w:rsid w:val="00FD0E4F"/>
    <w:rsid w:val="00FD1194"/>
    <w:rsid w:val="00FD12F8"/>
    <w:rsid w:val="00FD1A87"/>
    <w:rsid w:val="00FD1B07"/>
    <w:rsid w:val="00FD1DB6"/>
    <w:rsid w:val="00FD2B4E"/>
    <w:rsid w:val="00FD2DD4"/>
    <w:rsid w:val="00FD3204"/>
    <w:rsid w:val="00FD33AC"/>
    <w:rsid w:val="00FD4103"/>
    <w:rsid w:val="00FD4240"/>
    <w:rsid w:val="00FD4625"/>
    <w:rsid w:val="00FD4638"/>
    <w:rsid w:val="00FD475A"/>
    <w:rsid w:val="00FD48F2"/>
    <w:rsid w:val="00FD49F3"/>
    <w:rsid w:val="00FD4D6B"/>
    <w:rsid w:val="00FD4D7E"/>
    <w:rsid w:val="00FD5252"/>
    <w:rsid w:val="00FD55CA"/>
    <w:rsid w:val="00FD5643"/>
    <w:rsid w:val="00FD5721"/>
    <w:rsid w:val="00FD57E8"/>
    <w:rsid w:val="00FD5F80"/>
    <w:rsid w:val="00FD705B"/>
    <w:rsid w:val="00FD776D"/>
    <w:rsid w:val="00FD7835"/>
    <w:rsid w:val="00FD7841"/>
    <w:rsid w:val="00FD7EA9"/>
    <w:rsid w:val="00FD7F4B"/>
    <w:rsid w:val="00FE0273"/>
    <w:rsid w:val="00FE039D"/>
    <w:rsid w:val="00FE05F3"/>
    <w:rsid w:val="00FE08D3"/>
    <w:rsid w:val="00FE0C49"/>
    <w:rsid w:val="00FE0D16"/>
    <w:rsid w:val="00FE0E38"/>
    <w:rsid w:val="00FE228E"/>
    <w:rsid w:val="00FE24F7"/>
    <w:rsid w:val="00FE2A24"/>
    <w:rsid w:val="00FE2B4D"/>
    <w:rsid w:val="00FE2CA2"/>
    <w:rsid w:val="00FE36DD"/>
    <w:rsid w:val="00FE39BE"/>
    <w:rsid w:val="00FE3A46"/>
    <w:rsid w:val="00FE3B36"/>
    <w:rsid w:val="00FE3E75"/>
    <w:rsid w:val="00FE3EA3"/>
    <w:rsid w:val="00FE4007"/>
    <w:rsid w:val="00FE4224"/>
    <w:rsid w:val="00FE4B41"/>
    <w:rsid w:val="00FE4E69"/>
    <w:rsid w:val="00FE51BB"/>
    <w:rsid w:val="00FE545E"/>
    <w:rsid w:val="00FE5797"/>
    <w:rsid w:val="00FE588B"/>
    <w:rsid w:val="00FE5ABF"/>
    <w:rsid w:val="00FE5AF3"/>
    <w:rsid w:val="00FE60C2"/>
    <w:rsid w:val="00FE6145"/>
    <w:rsid w:val="00FE67CF"/>
    <w:rsid w:val="00FE68A4"/>
    <w:rsid w:val="00FE69FB"/>
    <w:rsid w:val="00FE73D4"/>
    <w:rsid w:val="00FE75DE"/>
    <w:rsid w:val="00FE7885"/>
    <w:rsid w:val="00FE7A9B"/>
    <w:rsid w:val="00FE7C9D"/>
    <w:rsid w:val="00FE7E42"/>
    <w:rsid w:val="00FE7E4A"/>
    <w:rsid w:val="00FE7F96"/>
    <w:rsid w:val="00FF0235"/>
    <w:rsid w:val="00FF059C"/>
    <w:rsid w:val="00FF0FFC"/>
    <w:rsid w:val="00FF133D"/>
    <w:rsid w:val="00FF1A85"/>
    <w:rsid w:val="00FF1D20"/>
    <w:rsid w:val="00FF23A6"/>
    <w:rsid w:val="00FF23D2"/>
    <w:rsid w:val="00FF29F8"/>
    <w:rsid w:val="00FF2C13"/>
    <w:rsid w:val="00FF2E34"/>
    <w:rsid w:val="00FF3625"/>
    <w:rsid w:val="00FF3B0B"/>
    <w:rsid w:val="00FF3E00"/>
    <w:rsid w:val="00FF55DD"/>
    <w:rsid w:val="00FF565E"/>
    <w:rsid w:val="00FF5C80"/>
    <w:rsid w:val="00FF62EB"/>
    <w:rsid w:val="00FF630A"/>
    <w:rsid w:val="00FF641D"/>
    <w:rsid w:val="00FF6937"/>
    <w:rsid w:val="00FF6CDD"/>
    <w:rsid w:val="00FF6D90"/>
    <w:rsid w:val="00FF77AE"/>
    <w:rsid w:val="00FF7B5F"/>
    <w:rsid w:val="00FF7C21"/>
    <w:rsid w:val="029C100A"/>
    <w:rsid w:val="02AC17AB"/>
    <w:rsid w:val="03F92AA8"/>
    <w:rsid w:val="04AD54BA"/>
    <w:rsid w:val="05134A08"/>
    <w:rsid w:val="092414A4"/>
    <w:rsid w:val="0A2F3A5A"/>
    <w:rsid w:val="0B011311"/>
    <w:rsid w:val="0C6D2380"/>
    <w:rsid w:val="0F831FA7"/>
    <w:rsid w:val="13685CDC"/>
    <w:rsid w:val="14870CDC"/>
    <w:rsid w:val="191C04C9"/>
    <w:rsid w:val="1A5D728C"/>
    <w:rsid w:val="1BF70E53"/>
    <w:rsid w:val="1CA16E07"/>
    <w:rsid w:val="21F67D99"/>
    <w:rsid w:val="21FF7B95"/>
    <w:rsid w:val="224A6D0D"/>
    <w:rsid w:val="23D92558"/>
    <w:rsid w:val="28500D74"/>
    <w:rsid w:val="29AD7282"/>
    <w:rsid w:val="2BE90D9C"/>
    <w:rsid w:val="3021185A"/>
    <w:rsid w:val="321E66CA"/>
    <w:rsid w:val="32A441E0"/>
    <w:rsid w:val="36A355C7"/>
    <w:rsid w:val="391D6263"/>
    <w:rsid w:val="3B881B06"/>
    <w:rsid w:val="3C457618"/>
    <w:rsid w:val="3DB35A89"/>
    <w:rsid w:val="3F725257"/>
    <w:rsid w:val="415728D1"/>
    <w:rsid w:val="4218712A"/>
    <w:rsid w:val="42744312"/>
    <w:rsid w:val="43871933"/>
    <w:rsid w:val="44F47722"/>
    <w:rsid w:val="450E5024"/>
    <w:rsid w:val="48227883"/>
    <w:rsid w:val="4C4854D3"/>
    <w:rsid w:val="4FB137B6"/>
    <w:rsid w:val="4FD63613"/>
    <w:rsid w:val="50C277AA"/>
    <w:rsid w:val="552C524D"/>
    <w:rsid w:val="566C14AE"/>
    <w:rsid w:val="58816F65"/>
    <w:rsid w:val="5AC26C11"/>
    <w:rsid w:val="603017C1"/>
    <w:rsid w:val="61442A69"/>
    <w:rsid w:val="61B62488"/>
    <w:rsid w:val="61CC08BB"/>
    <w:rsid w:val="632B4992"/>
    <w:rsid w:val="63607E51"/>
    <w:rsid w:val="65B37F4A"/>
    <w:rsid w:val="6744726D"/>
    <w:rsid w:val="6D721AF4"/>
    <w:rsid w:val="765336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C6A3E5E"/>
  <w15:docId w15:val="{D17A2119-1EA8-4833-959F-18ED66D1D8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qFormat="1"/>
    <w:lsdException w:name="annotation text" w:uiPriority="99" w:qFormat="1"/>
    <w:lsdException w:name="header" w:qFormat="1"/>
    <w:lsdException w:name="footer" w:uiPriority="99" w:qFormat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qFormat="1"/>
    <w:lsdException w:name="annotation reference" w:qFormat="1"/>
    <w:lsdException w:name="line number" w:semiHidden="1" w:unhideWhenUsed="1"/>
    <w:lsdException w:name="page number" w:qFormat="1"/>
    <w:lsdException w:name="endnote reference" w:qFormat="1"/>
    <w:lsdException w:name="endnote text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qFormat="1"/>
    <w:lsdException w:name="List Bullet" w:semiHidden="1" w:unhideWhenUsed="1"/>
    <w:lsdException w:name="List 2" w:qFormat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qFormat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qFormat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 w:qFormat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 w:qFormat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99" w:qFormat="1"/>
    <w:lsdException w:name="Table Theme" w:semiHidden="1" w:unhideWhenUsed="1"/>
    <w:lsdException w:name="Placeholder Text" w:semiHidden="1" w:uiPriority="99" w:qFormat="1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pPr>
      <w:spacing w:beforeLines="50" w:before="50" w:after="120"/>
      <w:jc w:val="both"/>
    </w:pPr>
    <w:rPr>
      <w:rFonts w:eastAsia="Times New Roman"/>
      <w:szCs w:val="24"/>
      <w:lang w:eastAsia="en-US"/>
    </w:rPr>
  </w:style>
  <w:style w:type="paragraph" w:styleId="Heading1">
    <w:name w:val="heading 1"/>
    <w:basedOn w:val="Normal"/>
    <w:next w:val="BodyText"/>
    <w:link w:val="Heading1Char"/>
    <w:qFormat/>
    <w:pPr>
      <w:keepNext/>
      <w:spacing w:before="240" w:after="60"/>
      <w:outlineLvl w:val="0"/>
    </w:pPr>
    <w:rPr>
      <w:rFonts w:ascii="Helvetica" w:hAnsi="Helvetica" w:cs="Arial"/>
      <w:b/>
      <w:bCs/>
      <w:kern w:val="32"/>
      <w:sz w:val="28"/>
      <w:szCs w:val="32"/>
    </w:rPr>
  </w:style>
  <w:style w:type="paragraph" w:styleId="Heading2">
    <w:name w:val="heading 2"/>
    <w:basedOn w:val="Normal"/>
    <w:next w:val="BodyText"/>
    <w:qFormat/>
    <w:pPr>
      <w:keepNext/>
      <w:spacing w:before="240" w:after="60"/>
      <w:outlineLvl w:val="1"/>
    </w:pPr>
    <w:rPr>
      <w:rFonts w:ascii="Helvetica" w:hAnsi="Helvetica" w:cs="Arial"/>
      <w:b/>
      <w:bCs/>
      <w:iCs/>
      <w:szCs w:val="28"/>
    </w:rPr>
  </w:style>
  <w:style w:type="paragraph" w:styleId="Heading3">
    <w:name w:val="heading 3"/>
    <w:basedOn w:val="Normal"/>
    <w:next w:val="Normal"/>
    <w:link w:val="Heading3Char"/>
    <w:qFormat/>
    <w:pPr>
      <w:keepNext/>
      <w:keepLines/>
      <w:numPr>
        <w:ilvl w:val="2"/>
        <w:numId w:val="1"/>
      </w:numPr>
      <w:spacing w:before="120"/>
      <w:outlineLvl w:val="2"/>
    </w:pPr>
    <w:rPr>
      <w:rFonts w:eastAsiaTheme="minorEastAsia"/>
      <w:b/>
      <w:bCs/>
      <w:sz w:val="21"/>
      <w:szCs w:val="26"/>
      <w:lang w:eastAsia="zh-CN"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2"/>
      </w:numPr>
      <w:spacing w:before="240" w:after="60"/>
      <w:outlineLvl w:val="3"/>
    </w:pPr>
    <w:rPr>
      <w:b/>
      <w:bCs/>
      <w:i/>
      <w:szCs w:val="28"/>
    </w:rPr>
  </w:style>
  <w:style w:type="paragraph" w:styleId="Heading5">
    <w:name w:val="heading 5"/>
    <w:basedOn w:val="Normal"/>
    <w:next w:val="Normal"/>
    <w:link w:val="Heading5Char"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link w:val="Heading6Char"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qFormat/>
    <w:rPr>
      <w:rFonts w:ascii="Times" w:hAnsi="Times"/>
    </w:rPr>
  </w:style>
  <w:style w:type="paragraph" w:styleId="Caption">
    <w:name w:val="caption"/>
    <w:basedOn w:val="Normal"/>
    <w:next w:val="Normal"/>
    <w:link w:val="CaptionChar"/>
    <w:uiPriority w:val="35"/>
    <w:qFormat/>
    <w:pPr>
      <w:spacing w:before="120"/>
    </w:pPr>
    <w:rPr>
      <w:b/>
      <w:bCs/>
      <w:szCs w:val="20"/>
    </w:rPr>
  </w:style>
  <w:style w:type="paragraph" w:styleId="DocumentMap">
    <w:name w:val="Document Map"/>
    <w:basedOn w:val="Normal"/>
    <w:semiHidden/>
    <w:qFormat/>
    <w:pPr>
      <w:shd w:val="clear" w:color="auto" w:fill="000080"/>
    </w:pPr>
  </w:style>
  <w:style w:type="paragraph" w:styleId="CommentText">
    <w:name w:val="annotation text"/>
    <w:basedOn w:val="Normal"/>
    <w:link w:val="CommentTextChar"/>
    <w:uiPriority w:val="99"/>
    <w:qFormat/>
    <w:rPr>
      <w:szCs w:val="20"/>
    </w:rPr>
  </w:style>
  <w:style w:type="paragraph" w:styleId="ListNumber3">
    <w:name w:val="List Number 3"/>
    <w:basedOn w:val="Normal"/>
    <w:qFormat/>
    <w:pPr>
      <w:numPr>
        <w:numId w:val="3"/>
      </w:numPr>
      <w:overflowPunct w:val="0"/>
      <w:autoSpaceDE w:val="0"/>
      <w:autoSpaceDN w:val="0"/>
      <w:adjustRightInd w:val="0"/>
      <w:spacing w:after="180"/>
      <w:textAlignment w:val="baseline"/>
    </w:pPr>
    <w:rPr>
      <w:szCs w:val="20"/>
      <w:lang w:val="en-GB"/>
    </w:rPr>
  </w:style>
  <w:style w:type="paragraph" w:styleId="List2">
    <w:name w:val="List 2"/>
    <w:basedOn w:val="Normal"/>
    <w:qFormat/>
    <w:pPr>
      <w:ind w:leftChars="200" w:left="100" w:hangingChars="200" w:hanging="200"/>
    </w:pPr>
  </w:style>
  <w:style w:type="paragraph" w:styleId="EndnoteText">
    <w:name w:val="endnote text"/>
    <w:basedOn w:val="Normal"/>
    <w:link w:val="EndnoteTextChar"/>
    <w:qFormat/>
    <w:pPr>
      <w:snapToGrid w:val="0"/>
    </w:pPr>
  </w:style>
  <w:style w:type="paragraph" w:styleId="BalloonText">
    <w:name w:val="Balloon Text"/>
    <w:basedOn w:val="Normal"/>
    <w:semiHidden/>
    <w:qFormat/>
    <w:rPr>
      <w:rFonts w:ascii="Arial" w:eastAsia="MS Gothic" w:hAnsi="Arial"/>
      <w:sz w:val="18"/>
      <w:szCs w:val="18"/>
    </w:rPr>
  </w:style>
  <w:style w:type="paragraph" w:styleId="Footer">
    <w:name w:val="footer"/>
    <w:basedOn w:val="Normal"/>
    <w:link w:val="FooterChar"/>
    <w:uiPriority w:val="99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Header">
    <w:name w:val="header"/>
    <w:basedOn w:val="Normal"/>
    <w:link w:val="HeaderChar"/>
    <w:qFormat/>
    <w:pPr>
      <w:tabs>
        <w:tab w:val="left" w:pos="2552"/>
      </w:tabs>
    </w:pPr>
    <w:rPr>
      <w:rFonts w:ascii="Arial" w:hAnsi="Arial"/>
      <w:b/>
    </w:rPr>
  </w:style>
  <w:style w:type="paragraph" w:styleId="List">
    <w:name w:val="List"/>
    <w:basedOn w:val="Normal"/>
    <w:qFormat/>
    <w:pPr>
      <w:ind w:left="200" w:hangingChars="200" w:hanging="200"/>
    </w:pPr>
  </w:style>
  <w:style w:type="paragraph" w:styleId="FootnoteText">
    <w:name w:val="footnote text"/>
    <w:basedOn w:val="Normal"/>
    <w:link w:val="FootnoteTextChar"/>
    <w:qFormat/>
    <w:pPr>
      <w:keepLines/>
      <w:tabs>
        <w:tab w:val="left" w:pos="255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/>
      <w:ind w:left="255" w:hanging="255"/>
      <w:textAlignment w:val="baseline"/>
    </w:pPr>
    <w:rPr>
      <w:rFonts w:eastAsia="宋体"/>
      <w:sz w:val="22"/>
      <w:szCs w:val="20"/>
      <w:lang w:val="en-GB"/>
    </w:rPr>
  </w:style>
  <w:style w:type="paragraph" w:styleId="NormalWeb">
    <w:name w:val="Normal (Web)"/>
    <w:basedOn w:val="Normal"/>
    <w:uiPriority w:val="99"/>
    <w:unhideWhenUsed/>
    <w:qFormat/>
    <w:pPr>
      <w:spacing w:before="100" w:beforeAutospacing="1" w:after="100" w:afterAutospacing="1"/>
    </w:pPr>
    <w:rPr>
      <w:rFonts w:ascii="宋体" w:eastAsia="宋体" w:hAnsi="宋体" w:cs="宋体"/>
      <w:lang w:eastAsia="zh-CN"/>
    </w:rPr>
  </w:style>
  <w:style w:type="paragraph" w:styleId="CommentSubject">
    <w:name w:val="annotation subject"/>
    <w:basedOn w:val="CommentText"/>
    <w:next w:val="CommentText"/>
    <w:semiHidden/>
    <w:qFormat/>
    <w:rPr>
      <w:b/>
      <w:bCs/>
    </w:rPr>
  </w:style>
  <w:style w:type="table" w:styleId="TableGrid">
    <w:name w:val="Table Grid"/>
    <w:basedOn w:val="TableNormal"/>
    <w:uiPriority w:val="9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Elegant">
    <w:name w:val="Table Elegant"/>
    <w:basedOn w:val="TableNormal"/>
    <w:qFormat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Classic1">
    <w:name w:val="Table Classic 1"/>
    <w:basedOn w:val="TableNormal"/>
    <w:qFormat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tblPr/>
      <w:tcPr>
        <w:tcBorders>
          <w:right w:val="single" w:sz="6" w:space="0" w:color="00000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character" w:styleId="Strong">
    <w:name w:val="Strong"/>
    <w:basedOn w:val="DefaultParagraphFont"/>
    <w:uiPriority w:val="22"/>
    <w:qFormat/>
    <w:rPr>
      <w:b/>
      <w:bCs/>
    </w:rPr>
  </w:style>
  <w:style w:type="character" w:styleId="EndnoteReference">
    <w:name w:val="endnote reference"/>
    <w:qFormat/>
    <w:rPr>
      <w:vertAlign w:val="superscript"/>
    </w:rPr>
  </w:style>
  <w:style w:type="character" w:styleId="PageNumber">
    <w:name w:val="page number"/>
    <w:basedOn w:val="DefaultParagraphFont"/>
    <w:qFormat/>
  </w:style>
  <w:style w:type="character" w:styleId="Emphasis">
    <w:name w:val="Emphasis"/>
    <w:basedOn w:val="DefaultParagraphFont"/>
    <w:uiPriority w:val="20"/>
    <w:qFormat/>
    <w:rPr>
      <w:i/>
      <w:iCs/>
    </w:rPr>
  </w:style>
  <w:style w:type="character" w:styleId="Hyperlink">
    <w:name w:val="Hyperlink"/>
    <w:qFormat/>
    <w:rPr>
      <w:color w:val="0000FF"/>
      <w:u w:val="single"/>
    </w:rPr>
  </w:style>
  <w:style w:type="character" w:styleId="CommentReference">
    <w:name w:val="annotation reference"/>
    <w:qFormat/>
    <w:rPr>
      <w:sz w:val="16"/>
      <w:szCs w:val="16"/>
    </w:rPr>
  </w:style>
  <w:style w:type="character" w:styleId="FootnoteReference">
    <w:name w:val="footnote reference"/>
    <w:qFormat/>
    <w:rPr>
      <w:position w:val="6"/>
      <w:sz w:val="18"/>
    </w:rPr>
  </w:style>
  <w:style w:type="character" w:customStyle="1" w:styleId="Heading3Char">
    <w:name w:val="Heading 3 Char"/>
    <w:link w:val="Heading3"/>
    <w:qFormat/>
    <w:rPr>
      <w:rFonts w:eastAsiaTheme="minorEastAsia"/>
      <w:b/>
      <w:bCs/>
      <w:sz w:val="21"/>
      <w:szCs w:val="26"/>
    </w:rPr>
  </w:style>
  <w:style w:type="paragraph" w:customStyle="1" w:styleId="CharChar16">
    <w:name w:val="Char Char16"/>
    <w:basedOn w:val="DocumentMap"/>
    <w:qFormat/>
    <w:pPr>
      <w:widowControl w:val="0"/>
      <w:adjustRightInd w:val="0"/>
      <w:spacing w:line="436" w:lineRule="exact"/>
      <w:ind w:left="357"/>
      <w:outlineLvl w:val="3"/>
    </w:pPr>
    <w:rPr>
      <w:rFonts w:ascii="Tahoma" w:eastAsia="宋体" w:hAnsi="Tahoma"/>
      <w:b/>
      <w:kern w:val="2"/>
      <w:lang w:eastAsia="zh-CN"/>
    </w:rPr>
  </w:style>
  <w:style w:type="paragraph" w:customStyle="1" w:styleId="TF">
    <w:name w:val="TF"/>
    <w:basedOn w:val="Normal"/>
    <w:qFormat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宋体" w:hAnsi="Arial"/>
      <w:b/>
      <w:szCs w:val="20"/>
      <w:lang w:val="en-GB"/>
    </w:rPr>
  </w:style>
  <w:style w:type="character" w:customStyle="1" w:styleId="BodyTextChar">
    <w:name w:val="Body Text Char"/>
    <w:link w:val="BodyText"/>
    <w:qFormat/>
    <w:rPr>
      <w:rFonts w:ascii="Times" w:hAnsi="Times"/>
      <w:szCs w:val="24"/>
      <w:lang w:val="en-US" w:eastAsia="en-US" w:bidi="ar-SA"/>
    </w:rPr>
  </w:style>
  <w:style w:type="paragraph" w:customStyle="1" w:styleId="CharChar2CharChar">
    <w:name w:val="Char Char2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FootnoteTextChar">
    <w:name w:val="Footnote Text Char"/>
    <w:link w:val="FootnoteText"/>
    <w:qFormat/>
    <w:rPr>
      <w:rFonts w:eastAsia="宋体"/>
      <w:sz w:val="22"/>
      <w:lang w:val="en-GB" w:eastAsia="en-US"/>
    </w:rPr>
  </w:style>
  <w:style w:type="character" w:customStyle="1" w:styleId="EndnoteTextChar">
    <w:name w:val="Endnote Text Char"/>
    <w:link w:val="EndnoteText"/>
    <w:qFormat/>
    <w:rPr>
      <w:rFonts w:eastAsia="Times New Roman"/>
      <w:sz w:val="24"/>
      <w:szCs w:val="24"/>
      <w:lang w:eastAsia="en-US"/>
    </w:rPr>
  </w:style>
  <w:style w:type="paragraph" w:customStyle="1" w:styleId="Revision1">
    <w:name w:val="Revision1"/>
    <w:hidden/>
    <w:uiPriority w:val="99"/>
    <w:semiHidden/>
    <w:qFormat/>
    <w:rPr>
      <w:rFonts w:eastAsia="Times New Roman"/>
      <w:sz w:val="24"/>
      <w:szCs w:val="24"/>
      <w:lang w:eastAsia="en-US"/>
    </w:rPr>
  </w:style>
  <w:style w:type="character" w:customStyle="1" w:styleId="FooterChar">
    <w:name w:val="Footer Char"/>
    <w:link w:val="Footer"/>
    <w:uiPriority w:val="99"/>
    <w:qFormat/>
    <w:rPr>
      <w:rFonts w:eastAsia="Times New Roman"/>
      <w:sz w:val="18"/>
      <w:szCs w:val="18"/>
      <w:lang w:eastAsia="en-US"/>
    </w:rPr>
  </w:style>
  <w:style w:type="paragraph" w:customStyle="1" w:styleId="Normalaftertitle">
    <w:name w:val="Normal_after_title"/>
    <w:basedOn w:val="Normal"/>
    <w:next w:val="Normal"/>
    <w:link w:val="NormalaftertitleChar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360"/>
      <w:textAlignment w:val="baseline"/>
    </w:pPr>
    <w:rPr>
      <w:rFonts w:eastAsia="Batang"/>
      <w:szCs w:val="20"/>
      <w:lang w:val="en-GB"/>
    </w:rPr>
  </w:style>
  <w:style w:type="paragraph" w:customStyle="1" w:styleId="Equation">
    <w:name w:val="Equation"/>
    <w:basedOn w:val="Normal"/>
    <w:link w:val="EquationeqChar"/>
    <w:qFormat/>
    <w:pPr>
      <w:tabs>
        <w:tab w:val="left" w:pos="794"/>
        <w:tab w:val="center" w:pos="4820"/>
        <w:tab w:val="right" w:pos="9639"/>
      </w:tabs>
      <w:overflowPunct w:val="0"/>
      <w:autoSpaceDE w:val="0"/>
      <w:autoSpaceDN w:val="0"/>
      <w:adjustRightInd w:val="0"/>
      <w:spacing w:before="120"/>
      <w:textAlignment w:val="baseline"/>
    </w:pPr>
    <w:rPr>
      <w:rFonts w:eastAsia="Batang"/>
      <w:szCs w:val="20"/>
      <w:lang w:val="en-GB"/>
    </w:rPr>
  </w:style>
  <w:style w:type="paragraph" w:customStyle="1" w:styleId="Char1CharChar1Char">
    <w:name w:val="Char1 Char Char1 Char"/>
    <w:basedOn w:val="Normal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Cs w:val="20"/>
    </w:rPr>
  </w:style>
  <w:style w:type="character" w:customStyle="1" w:styleId="NormalaftertitleChar">
    <w:name w:val="Normal_after_title Char"/>
    <w:link w:val="Normalaftertitle"/>
    <w:qFormat/>
    <w:rPr>
      <w:rFonts w:eastAsia="Batang"/>
      <w:sz w:val="24"/>
      <w:lang w:val="en-GB" w:eastAsia="en-US"/>
    </w:rPr>
  </w:style>
  <w:style w:type="character" w:customStyle="1" w:styleId="EquationeqChar">
    <w:name w:val="Equation.eq Char"/>
    <w:link w:val="Equation"/>
    <w:qFormat/>
    <w:rPr>
      <w:rFonts w:eastAsia="Batang"/>
      <w:sz w:val="24"/>
      <w:lang w:val="en-GB" w:eastAsia="en-US"/>
    </w:rPr>
  </w:style>
  <w:style w:type="paragraph" w:customStyle="1" w:styleId="Figuretitle">
    <w:name w:val="Figure_title"/>
    <w:basedOn w:val="Normal"/>
    <w:next w:val="Normal"/>
    <w:link w:val="FiguretitleChar"/>
    <w:qFormat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jc w:val="center"/>
      <w:textAlignment w:val="baseline"/>
    </w:pPr>
    <w:rPr>
      <w:rFonts w:eastAsia="Batang"/>
      <w:b/>
      <w:szCs w:val="20"/>
      <w:lang w:val="en-GB"/>
    </w:rPr>
  </w:style>
  <w:style w:type="character" w:customStyle="1" w:styleId="FiguretitleChar">
    <w:name w:val="Figure_title Char"/>
    <w:link w:val="Figuretitle"/>
    <w:qFormat/>
    <w:rPr>
      <w:rFonts w:eastAsia="Batang"/>
      <w:b/>
      <w:sz w:val="24"/>
      <w:lang w:val="en-GB" w:eastAsia="en-US"/>
    </w:rPr>
  </w:style>
  <w:style w:type="paragraph" w:styleId="ListParagraph">
    <w:name w:val="List Paragraph"/>
    <w:basedOn w:val="Normal"/>
    <w:link w:val="ListParagraphChar"/>
    <w:uiPriority w:val="34"/>
    <w:qFormat/>
    <w:pPr>
      <w:ind w:firstLineChars="200" w:firstLine="420"/>
    </w:pPr>
    <w:rPr>
      <w:rFonts w:ascii="宋体" w:eastAsia="宋体" w:hAnsi="宋体" w:cs="宋体"/>
      <w:lang w:eastAsia="zh-CN"/>
    </w:rPr>
  </w:style>
  <w:style w:type="paragraph" w:customStyle="1" w:styleId="PaperTableCell">
    <w:name w:val="PaperTableCell"/>
    <w:basedOn w:val="Normal"/>
    <w:qFormat/>
    <w:rPr>
      <w:sz w:val="16"/>
      <w:szCs w:val="20"/>
    </w:rPr>
  </w:style>
  <w:style w:type="character" w:customStyle="1" w:styleId="Heading5Char">
    <w:name w:val="Heading 5 Char"/>
    <w:link w:val="Heading5"/>
    <w:semiHidden/>
    <w:qFormat/>
    <w:rPr>
      <w:rFonts w:eastAsia="Times New Roman"/>
      <w:b/>
      <w:bCs/>
      <w:sz w:val="28"/>
      <w:szCs w:val="28"/>
      <w:lang w:eastAsia="en-US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Normal"/>
    <w:qFormat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sz w:val="18"/>
      <w:szCs w:val="20"/>
      <w:lang w:val="en-GB" w:eastAsia="en-GB"/>
    </w:rPr>
  </w:style>
  <w:style w:type="character" w:customStyle="1" w:styleId="CaptionChar">
    <w:name w:val="Caption Char"/>
    <w:link w:val="Caption"/>
    <w:uiPriority w:val="35"/>
    <w:qFormat/>
    <w:rPr>
      <w:rFonts w:eastAsia="Times New Roman"/>
      <w:b/>
      <w:bCs/>
      <w:lang w:eastAsia="en-US"/>
    </w:rPr>
  </w:style>
  <w:style w:type="paragraph" w:customStyle="1" w:styleId="address">
    <w:name w:val="address"/>
    <w:qFormat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eastAsia="MS Mincho" w:hAnsi="Times"/>
      <w:b/>
      <w:lang w:val="en-GB" w:eastAsia="en-US"/>
    </w:rPr>
  </w:style>
  <w:style w:type="paragraph" w:customStyle="1" w:styleId="ZchnZchn">
    <w:name w:val="Zchn Zchn"/>
    <w:semiHidden/>
    <w:qFormat/>
    <w:pPr>
      <w:keepNext/>
      <w:numPr>
        <w:numId w:val="4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B1">
    <w:name w:val="B1"/>
    <w:basedOn w:val="List"/>
    <w:link w:val="B10"/>
    <w:qFormat/>
    <w:pPr>
      <w:overflowPunct w:val="0"/>
      <w:autoSpaceDE w:val="0"/>
      <w:autoSpaceDN w:val="0"/>
      <w:adjustRightInd w:val="0"/>
      <w:spacing w:after="180"/>
      <w:ind w:left="568" w:firstLineChars="0" w:hanging="284"/>
      <w:textAlignment w:val="baseline"/>
    </w:pPr>
    <w:rPr>
      <w:szCs w:val="20"/>
      <w:lang w:val="en-GB" w:eastAsia="en-GB"/>
    </w:rPr>
  </w:style>
  <w:style w:type="paragraph" w:customStyle="1" w:styleId="B2">
    <w:name w:val="B2"/>
    <w:basedOn w:val="List2"/>
    <w:qFormat/>
    <w:pPr>
      <w:overflowPunct w:val="0"/>
      <w:autoSpaceDE w:val="0"/>
      <w:autoSpaceDN w:val="0"/>
      <w:adjustRightInd w:val="0"/>
      <w:spacing w:after="180"/>
      <w:ind w:leftChars="0" w:left="851" w:firstLineChars="0" w:hanging="284"/>
      <w:textAlignment w:val="baseline"/>
    </w:pPr>
    <w:rPr>
      <w:szCs w:val="20"/>
      <w:lang w:val="en-GB" w:eastAsia="en-GB"/>
    </w:rPr>
  </w:style>
  <w:style w:type="character" w:customStyle="1" w:styleId="B10">
    <w:name w:val="B1 (文字)"/>
    <w:link w:val="B1"/>
    <w:qFormat/>
    <w:rPr>
      <w:lang w:val="en-GB" w:eastAsia="en-GB" w:bidi="ar-SA"/>
    </w:rPr>
  </w:style>
  <w:style w:type="paragraph" w:customStyle="1" w:styleId="TH">
    <w:name w:val="TH"/>
    <w:basedOn w:val="Normal"/>
    <w:link w:val="THChar"/>
    <w:qFormat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hAnsi="Arial"/>
      <w:b/>
      <w:szCs w:val="20"/>
      <w:lang w:val="en-GB" w:eastAsia="en-GB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GB" w:bidi="ar-SA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szCs w:val="20"/>
      <w:lang w:val="en-GB" w:eastAsia="en-GB"/>
    </w:rPr>
  </w:style>
  <w:style w:type="paragraph" w:customStyle="1" w:styleId="EX">
    <w:name w:val="EX"/>
    <w:basedOn w:val="Normal"/>
    <w:qFormat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szCs w:val="20"/>
      <w:lang w:val="en-GB" w:eastAsia="en-GB"/>
    </w:rPr>
  </w:style>
  <w:style w:type="paragraph" w:customStyle="1" w:styleId="Car">
    <w:name w:val="Car (文字) (文字)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CRfront">
    <w:name w:val="CR_front"/>
    <w:next w:val="Normal"/>
    <w:qFormat/>
    <w:rPr>
      <w:rFonts w:ascii="Arial" w:eastAsia="MS Mincho" w:hAnsi="Arial"/>
      <w:lang w:val="en-GB" w:eastAsia="en-US"/>
    </w:rPr>
  </w:style>
  <w:style w:type="paragraph" w:customStyle="1" w:styleId="maintext">
    <w:name w:val="main text"/>
    <w:basedOn w:val="Normal"/>
    <w:link w:val="maintextChar"/>
    <w:qFormat/>
    <w:pPr>
      <w:spacing w:before="60" w:after="60" w:line="288" w:lineRule="auto"/>
      <w:ind w:firstLineChars="200" w:firstLine="200"/>
    </w:pPr>
    <w:rPr>
      <w:rFonts w:eastAsia="Malgun Gothic" w:cs="Batang"/>
      <w:szCs w:val="20"/>
      <w:lang w:val="en-GB" w:eastAsia="ko-KR"/>
    </w:rPr>
  </w:style>
  <w:style w:type="character" w:customStyle="1" w:styleId="maintextChar">
    <w:name w:val="main text Char"/>
    <w:link w:val="maintext"/>
    <w:qFormat/>
    <w:rPr>
      <w:rFonts w:eastAsia="Malgun Gothic" w:cs="Batang"/>
      <w:lang w:val="en-GB" w:eastAsia="ko-KR"/>
    </w:rPr>
  </w:style>
  <w:style w:type="table" w:customStyle="1" w:styleId="31">
    <w:name w:val="清单表 31"/>
    <w:basedOn w:val="TableNormal"/>
    <w:uiPriority w:val="48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character" w:customStyle="1" w:styleId="1">
    <w:name w:val="未处理的提及1"/>
    <w:basedOn w:val="DefaultParagraphFont"/>
    <w:uiPriority w:val="99"/>
    <w:semiHidden/>
    <w:unhideWhenUsed/>
    <w:qFormat/>
    <w:rPr>
      <w:color w:val="808080"/>
      <w:shd w:val="clear" w:color="auto" w:fill="E6E6E6"/>
    </w:rPr>
  </w:style>
  <w:style w:type="table" w:customStyle="1" w:styleId="51">
    <w:name w:val="无格式表格 51"/>
    <w:basedOn w:val="TableNormal"/>
    <w:uiPriority w:val="45"/>
    <w:qFormat/>
    <w:tblPr/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PlaceholderText">
    <w:name w:val="Placeholder Text"/>
    <w:basedOn w:val="DefaultParagraphFont"/>
    <w:uiPriority w:val="99"/>
    <w:semiHidden/>
    <w:qFormat/>
    <w:rPr>
      <w:color w:val="808080"/>
    </w:rPr>
  </w:style>
  <w:style w:type="character" w:customStyle="1" w:styleId="ListParagraphChar">
    <w:name w:val="List Paragraph Char"/>
    <w:link w:val="ListParagraph"/>
    <w:uiPriority w:val="34"/>
    <w:qFormat/>
    <w:locked/>
    <w:rPr>
      <w:rFonts w:ascii="宋体" w:hAnsi="宋体" w:cs="宋体"/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Pr>
      <w:rFonts w:eastAsia="Times New Roman"/>
      <w:lang w:eastAsia="en-US"/>
    </w:rPr>
  </w:style>
  <w:style w:type="character" w:customStyle="1" w:styleId="Char1">
    <w:name w:val="列出段落 Char1"/>
    <w:uiPriority w:val="34"/>
    <w:qFormat/>
    <w:rPr>
      <w:rFonts w:ascii="Times" w:hAnsi="Times"/>
      <w:szCs w:val="24"/>
      <w:lang w:val="en-GB"/>
    </w:rPr>
  </w:style>
  <w:style w:type="paragraph" w:customStyle="1" w:styleId="TdocHeader2">
    <w:name w:val="Tdoc_Header_2"/>
    <w:basedOn w:val="Normal"/>
    <w:qFormat/>
    <w:pPr>
      <w:widowControl w:val="0"/>
      <w:tabs>
        <w:tab w:val="left" w:pos="1701"/>
        <w:tab w:val="right" w:pos="9072"/>
        <w:tab w:val="right" w:pos="10206"/>
      </w:tabs>
      <w:ind w:left="1440" w:hanging="1440"/>
    </w:pPr>
    <w:rPr>
      <w:rFonts w:ascii="Arial" w:eastAsia="Batang" w:hAnsi="Arial"/>
      <w:b/>
      <w:sz w:val="18"/>
      <w:szCs w:val="20"/>
      <w:lang w:val="en-GB"/>
    </w:rPr>
  </w:style>
  <w:style w:type="paragraph" w:customStyle="1" w:styleId="Comments">
    <w:name w:val="Comments"/>
    <w:basedOn w:val="Normal"/>
    <w:link w:val="CommentsChar"/>
    <w:qFormat/>
    <w:pPr>
      <w:spacing w:before="40"/>
    </w:pPr>
    <w:rPr>
      <w:rFonts w:ascii="Arial" w:eastAsia="MS Mincho" w:hAnsi="Arial"/>
      <w:i/>
      <w:sz w:val="18"/>
      <w:lang w:val="en-GB" w:eastAsia="en-GB"/>
    </w:rPr>
  </w:style>
  <w:style w:type="character" w:customStyle="1" w:styleId="CommentsChar">
    <w:name w:val="Comments Char"/>
    <w:link w:val="Comments"/>
    <w:qFormat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HeaderChar">
    <w:name w:val="Header Char"/>
    <w:link w:val="Header"/>
    <w:qFormat/>
    <w:rPr>
      <w:rFonts w:ascii="Arial" w:eastAsia="Times New Roman" w:hAnsi="Arial"/>
      <w:b/>
      <w:szCs w:val="24"/>
      <w:lang w:eastAsia="en-US"/>
    </w:rPr>
  </w:style>
  <w:style w:type="character" w:customStyle="1" w:styleId="Heading6Char">
    <w:name w:val="Heading 6 Char"/>
    <w:basedOn w:val="DefaultParagraphFont"/>
    <w:link w:val="Heading6"/>
    <w:qFormat/>
    <w:rPr>
      <w:rFonts w:asciiTheme="majorHAnsi" w:eastAsiaTheme="majorEastAsia" w:hAnsiTheme="majorHAnsi" w:cstheme="majorBidi"/>
      <w:b/>
      <w:bCs/>
      <w:sz w:val="24"/>
      <w:szCs w:val="24"/>
      <w:lang w:eastAsia="en-US"/>
    </w:rPr>
  </w:style>
  <w:style w:type="character" w:customStyle="1" w:styleId="Heading1Char">
    <w:name w:val="Heading 1 Char"/>
    <w:basedOn w:val="DefaultParagraphFont"/>
    <w:link w:val="Heading1"/>
    <w:qFormat/>
    <w:rPr>
      <w:rFonts w:ascii="Helvetica" w:eastAsia="Times New Roman" w:hAnsi="Helvetica" w:cs="Arial"/>
      <w:b/>
      <w:bCs/>
      <w:kern w:val="32"/>
      <w:sz w:val="28"/>
      <w:szCs w:val="32"/>
      <w:lang w:eastAsia="en-US"/>
    </w:rPr>
  </w:style>
  <w:style w:type="character" w:customStyle="1" w:styleId="apple-converted-space">
    <w:name w:val="apple-converted-space"/>
    <w:basedOn w:val="DefaultParagraphFont"/>
    <w:qFormat/>
  </w:style>
  <w:style w:type="character" w:customStyle="1" w:styleId="10">
    <w:name w:val="题注 字符1"/>
    <w:qFormat/>
    <w:rPr>
      <w:lang w:val="en-GB" w:eastAsia="en-US" w:bidi="ar-SA"/>
    </w:rPr>
  </w:style>
  <w:style w:type="character" w:customStyle="1" w:styleId="11">
    <w:name w:val="批注文字 字符1"/>
    <w:uiPriority w:val="99"/>
    <w:qFormat/>
    <w:rPr>
      <w:rFonts w:eastAsia="Times New Roman"/>
      <w:szCs w:val="24"/>
      <w:lang w:eastAsia="en-US"/>
    </w:rPr>
  </w:style>
  <w:style w:type="character" w:customStyle="1" w:styleId="12">
    <w:name w:val="列表段落 字符1"/>
    <w:uiPriority w:val="34"/>
    <w:qFormat/>
    <w:locked/>
    <w:rPr>
      <w:rFonts w:eastAsia="宋体"/>
      <w:lang w:eastAsia="ja-JP"/>
    </w:rPr>
  </w:style>
  <w:style w:type="table" w:customStyle="1" w:styleId="13">
    <w:name w:val="网格型1"/>
    <w:basedOn w:val="TableNormal"/>
    <w:uiPriority w:val="39"/>
    <w:qFormat/>
    <w:rPr>
      <w:rFonts w:ascii="CG Times (WN)" w:hAnsi="CG Times (WN)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1Zchn">
    <w:name w:val="B1 Zchn"/>
    <w:qFormat/>
    <w:rPr>
      <w:lang w:eastAsia="en-US"/>
    </w:rPr>
  </w:style>
  <w:style w:type="character" w:customStyle="1" w:styleId="B1Char">
    <w:name w:val="B1 Char"/>
    <w:qFormat/>
    <w:rsid w:val="009A2B0B"/>
    <w:rPr>
      <w:lang w:val="en-GB"/>
    </w:rPr>
  </w:style>
  <w:style w:type="paragraph" w:styleId="Revision">
    <w:name w:val="Revision"/>
    <w:hidden/>
    <w:uiPriority w:val="99"/>
    <w:semiHidden/>
    <w:rsid w:val="0063207C"/>
    <w:rPr>
      <w:rFonts w:eastAsia="Times New Roman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087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3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3179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7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35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004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215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44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9756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7593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55695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2262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9979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52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041727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1381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433109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oleObject" Target="embeddings/Microsoft_Visio_2003-2010_Drawing.vsd"/><Relationship Id="rId18" Type="http://schemas.openxmlformats.org/officeDocument/2006/relationships/header" Target="header3.xml"/><Relationship Id="rId26" Type="http://schemas.microsoft.com/office/2018/08/relationships/commentsExtensible" Target="commentsExtensible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10" Type="http://schemas.openxmlformats.org/officeDocument/2006/relationships/footnotes" Target="foot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57CC4845EE989D469C4AF99498678D58" ma:contentTypeVersion="3" ma:contentTypeDescription="新建文档。" ma:contentTypeScope="" ma:versionID="44d3e1a13264667d893dedbd6296ef33">
  <xsd:schema xmlns:xsd="http://www.w3.org/2001/XMLSchema" xmlns:xs="http://www.w3.org/2001/XMLSchema" xmlns:p="http://schemas.microsoft.com/office/2006/metadata/properties" xmlns:ns2="1c248485-b98a-4513-a581-ff7cb1688d78" xmlns:ns3="98194d48-cc26-4b7e-909f-baa95c83abfa" targetNamespace="http://schemas.microsoft.com/office/2006/metadata/properties" ma:root="true" ma:fieldsID="d762cf83ec037ad6e143b96299c38367" ns2:_="" ns3:_="">
    <xsd:import namespace="1c248485-b98a-4513-a581-ff7cb1688d78"/>
    <xsd:import namespace="98194d48-cc26-4b7e-909f-baa95c83abf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_x6587__x7a3f_deadlin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248485-b98a-4513-a581-ff7cb1688d7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194d48-cc26-4b7e-909f-baa95c83abfa" elementFormDefault="qualified">
    <xsd:import namespace="http://schemas.microsoft.com/office/2006/documentManagement/types"/>
    <xsd:import namespace="http://schemas.microsoft.com/office/infopath/2007/PartnerControls"/>
    <xsd:element name="_x6587__x7a3f_deadline" ma:index="10" nillable="true" ma:displayName="文稿deadline" ma:description="文稿上传截止时间" ma:internalName="_x6587__x7a3f_deadlin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x6587__x7a3f_deadline xmlns="98194d48-cc26-4b7e-909f-baa95c83abfa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39EE26E-C17E-4FCF-8509-F7933076AFE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c248485-b98a-4513-a581-ff7cb1688d78"/>
    <ds:schemaRef ds:uri="98194d48-cc26-4b7e-909f-baa95c83ab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70044E9-9B3D-4F43-AE54-BB8633513030}">
  <ds:schemaRefs>
    <ds:schemaRef ds:uri="http://schemas.microsoft.com/office/2006/metadata/properties"/>
    <ds:schemaRef ds:uri="http://schemas.microsoft.com/office/infopath/2007/PartnerControls"/>
    <ds:schemaRef ds:uri="98194d48-cc26-4b7e-909f-baa95c83abfa"/>
  </ds:schemaRefs>
</ds:datastoreItem>
</file>

<file path=customXml/itemProps4.xml><?xml version="1.0" encoding="utf-8"?>
<ds:datastoreItem xmlns:ds="http://schemas.openxmlformats.org/officeDocument/2006/customXml" ds:itemID="{4151B1C2-2B8D-4ED5-B61A-C63FF2DE4B0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6BFD5CB6-87EE-40AD-AEB3-42B8AF8CE1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486</TotalTime>
  <Pages>4</Pages>
  <Words>1271</Words>
  <Characters>7247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zhipeng.lin@vivo.com</dc:creator>
  <cp:lastModifiedBy>Zhipeng Lin</cp:lastModifiedBy>
  <cp:revision>470</cp:revision>
  <dcterms:created xsi:type="dcterms:W3CDTF">2022-04-29T11:53:00Z</dcterms:created>
  <dcterms:modified xsi:type="dcterms:W3CDTF">2022-08-12T11:55:00Z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0x01010057CC4845EE989D469C4AF99498678D58</vt:lpwstr>
  </property>
</Properties>
</file>